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51E6F495"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periodo de vida útil de los bienes en condiciones óptimas de funcionamiento.</w:t>
      </w:r>
      <w:r w:rsidRPr="000A0259">
        <w:rPr>
          <w:rFonts w:ascii="Bookman Old Style" w:hAnsi="Bookman Old Style" w:cs="Calibri"/>
          <w:b/>
          <w:color w:val="000000"/>
          <w:sz w:val="18"/>
          <w:szCs w:val="20"/>
        </w:rPr>
        <w:t xml:space="preserve"> </w:t>
      </w:r>
    </w:p>
    <w:p w14:paraId="2441C9F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establecer el ciclo máximo de trabajo de los bienes. </w:t>
      </w:r>
      <w:r w:rsidRPr="000A0259">
        <w:rPr>
          <w:rFonts w:ascii="Bookman Old Style" w:hAnsi="Bookman Old Style" w:cs="Calibri"/>
          <w:b/>
          <w:color w:val="000000"/>
          <w:sz w:val="18"/>
          <w:szCs w:val="20"/>
        </w:rPr>
        <w:t>NOTA: EL PRESENTE PUNTO SOLO APLICARÁ DEPENDIENDO DE LA NATURALEZA DE LOS BIENES OFERTADOS Y CUANDO HAYA SIDO ESTABLECIDO EN LAS BASES.</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4425F2E0" w14:textId="77777777" w:rsidR="00174B90" w:rsidRPr="006F18B2" w:rsidRDefault="00174B90" w:rsidP="00174B90">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EE3500A" w14:textId="77777777" w:rsidR="00174B90" w:rsidRPr="006F18B2" w:rsidRDefault="00174B90" w:rsidP="00174B90">
      <w:pPr>
        <w:spacing w:after="0"/>
        <w:ind w:right="-263"/>
        <w:jc w:val="center"/>
        <w:rPr>
          <w:rFonts w:ascii="Bookman Old Style" w:hAnsi="Bookman Old Style" w:cs="Arial"/>
          <w:b/>
          <w:sz w:val="20"/>
          <w:szCs w:val="20"/>
          <w:vertAlign w:val="superscript"/>
        </w:rPr>
      </w:pPr>
    </w:p>
    <w:p w14:paraId="71829993" w14:textId="77777777" w:rsidR="00174B90" w:rsidRPr="00981C2A" w:rsidRDefault="00174B90" w:rsidP="00174B90">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3A4A85AD" w14:textId="77777777" w:rsidR="00174B90" w:rsidRPr="00AC7350" w:rsidRDefault="00174B90" w:rsidP="00174B90">
      <w:pPr>
        <w:spacing w:after="0"/>
        <w:ind w:right="-263"/>
        <w:jc w:val="center"/>
        <w:outlineLvl w:val="0"/>
        <w:rPr>
          <w:rFonts w:ascii="Bookman Old Style" w:hAnsi="Bookman Old Style" w:cs="Arial"/>
          <w:sz w:val="20"/>
          <w:szCs w:val="20"/>
        </w:rPr>
      </w:pPr>
    </w:p>
    <w:p w14:paraId="57F71FA1" w14:textId="77777777" w:rsidR="00174B90" w:rsidRPr="00F60499" w:rsidRDefault="00174B90" w:rsidP="00174B90">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3E853EE7" w14:textId="77777777" w:rsidR="00174B90" w:rsidRPr="00F60499" w:rsidRDefault="00174B90" w:rsidP="00174B90">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174B90" w:rsidRPr="00CC4A90" w14:paraId="6E0208B1" w14:textId="77777777" w:rsidTr="00FE5FD8">
        <w:trPr>
          <w:trHeight w:val="1217"/>
          <w:jc w:val="center"/>
        </w:trPr>
        <w:tc>
          <w:tcPr>
            <w:tcW w:w="1077" w:type="dxa"/>
            <w:shd w:val="clear" w:color="auto" w:fill="BFBFBF" w:themeFill="background1" w:themeFillShade="BF"/>
            <w:noWrap/>
            <w:vAlign w:val="center"/>
            <w:hideMark/>
          </w:tcPr>
          <w:p w14:paraId="18CAEE79" w14:textId="77777777" w:rsidR="00174B90" w:rsidRPr="00CC4A90" w:rsidRDefault="00174B90" w:rsidP="00FE5FD8">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3C2B6788" w14:textId="77777777" w:rsidR="00174B90" w:rsidRPr="00CC4A90" w:rsidRDefault="00174B90" w:rsidP="00FE5FD8">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682FA27F" w14:textId="77777777" w:rsidR="00174B90" w:rsidRPr="00CC4A90" w:rsidRDefault="00174B90" w:rsidP="00FE5FD8">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0679D707" w14:textId="77777777" w:rsidR="00174B90" w:rsidRPr="00CC4A90" w:rsidRDefault="00174B90" w:rsidP="00FE5FD8">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0B3AE8CF" w14:textId="77777777" w:rsidR="00174B90" w:rsidRPr="00CC4A90" w:rsidRDefault="00174B90" w:rsidP="00FE5FD8">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174B90" w:rsidRPr="00CC4A90" w14:paraId="2B007411" w14:textId="77777777" w:rsidTr="00FE5FD8">
        <w:trPr>
          <w:trHeight w:val="691"/>
          <w:jc w:val="center"/>
        </w:trPr>
        <w:tc>
          <w:tcPr>
            <w:tcW w:w="1077" w:type="dxa"/>
            <w:shd w:val="clear" w:color="auto" w:fill="auto"/>
            <w:noWrap/>
          </w:tcPr>
          <w:p w14:paraId="5F1450AE" w14:textId="77777777" w:rsidR="00174B90" w:rsidRPr="00CC4A90" w:rsidRDefault="00174B90" w:rsidP="00FE5FD8">
            <w:pPr>
              <w:spacing w:after="0" w:line="240" w:lineRule="auto"/>
              <w:jc w:val="center"/>
              <w:rPr>
                <w:rFonts w:ascii="Calibri" w:eastAsia="Times New Roman" w:hAnsi="Calibri" w:cs="Calibri"/>
                <w:color w:val="000000"/>
                <w:lang w:eastAsia="es-MX"/>
              </w:rPr>
            </w:pPr>
            <w:r w:rsidRPr="00B12C4D">
              <w:t>1</w:t>
            </w:r>
          </w:p>
        </w:tc>
        <w:tc>
          <w:tcPr>
            <w:tcW w:w="1077" w:type="dxa"/>
            <w:shd w:val="clear" w:color="auto" w:fill="auto"/>
            <w:noWrap/>
          </w:tcPr>
          <w:p w14:paraId="29681015" w14:textId="77777777" w:rsidR="00174B90" w:rsidRPr="00CC4A90" w:rsidRDefault="00174B90" w:rsidP="00FE5FD8">
            <w:pPr>
              <w:spacing w:after="0" w:line="240" w:lineRule="auto"/>
              <w:jc w:val="center"/>
              <w:rPr>
                <w:rFonts w:ascii="Calibri Light" w:eastAsia="Times New Roman" w:hAnsi="Calibri Light" w:cs="Calibri Light"/>
                <w:color w:val="000000"/>
                <w:lang w:eastAsia="es-MX"/>
              </w:rPr>
            </w:pPr>
            <w:r w:rsidRPr="00B12C4D">
              <w:t>1</w:t>
            </w:r>
          </w:p>
        </w:tc>
        <w:tc>
          <w:tcPr>
            <w:tcW w:w="1078" w:type="dxa"/>
            <w:shd w:val="clear" w:color="auto" w:fill="auto"/>
            <w:noWrap/>
          </w:tcPr>
          <w:p w14:paraId="183DCC8C" w14:textId="77777777" w:rsidR="00174B90" w:rsidRPr="00CC4A90" w:rsidRDefault="00174B90" w:rsidP="00FE5FD8">
            <w:pPr>
              <w:spacing w:after="0" w:line="240" w:lineRule="auto"/>
              <w:jc w:val="center"/>
              <w:rPr>
                <w:rFonts w:ascii="Calibri Light" w:eastAsia="Times New Roman" w:hAnsi="Calibri Light" w:cs="Calibri Light"/>
                <w:color w:val="000000"/>
                <w:lang w:eastAsia="es-MX"/>
              </w:rPr>
            </w:pPr>
            <w:r w:rsidRPr="00B12C4D">
              <w:t>SERVICIO</w:t>
            </w:r>
          </w:p>
        </w:tc>
        <w:tc>
          <w:tcPr>
            <w:tcW w:w="2215" w:type="dxa"/>
            <w:shd w:val="clear" w:color="auto" w:fill="auto"/>
            <w:noWrap/>
          </w:tcPr>
          <w:p w14:paraId="15DCE550" w14:textId="77777777" w:rsidR="00174B90" w:rsidRPr="00CC4A90" w:rsidRDefault="00174B90" w:rsidP="00FE5FD8">
            <w:pPr>
              <w:spacing w:after="0" w:line="240" w:lineRule="auto"/>
              <w:jc w:val="center"/>
              <w:rPr>
                <w:rFonts w:ascii="Calibri Light" w:eastAsia="Times New Roman" w:hAnsi="Calibri Light" w:cs="Calibri Light"/>
                <w:color w:val="000000"/>
                <w:lang w:eastAsia="es-MX"/>
              </w:rPr>
            </w:pPr>
            <w:r w:rsidRPr="00CA6CF8">
              <w:rPr>
                <w:rFonts w:ascii="Calibri Light" w:eastAsia="Times New Roman" w:hAnsi="Calibri Light" w:cs="Calibri Light"/>
                <w:color w:val="000000"/>
                <w:lang w:eastAsia="es-MX"/>
              </w:rPr>
              <w:t>ARRENDAMIENTO DE 1 (UN) LOTE DE PIEZAS ORNAMENTALES NAVIDEÑAS</w:t>
            </w:r>
            <w:r>
              <w:rPr>
                <w:rFonts w:ascii="Calibri Light" w:eastAsia="Times New Roman" w:hAnsi="Calibri Light" w:cs="Calibri Light"/>
                <w:color w:val="000000"/>
                <w:lang w:eastAsia="es-MX"/>
              </w:rPr>
              <w:t xml:space="preserve"> </w:t>
            </w:r>
            <w:r w:rsidRPr="00953570">
              <w:rPr>
                <w:rFonts w:ascii="Calibri Light" w:eastAsia="Times New Roman" w:hAnsi="Calibri Light" w:cs="Calibri Light"/>
                <w:b/>
                <w:bCs/>
                <w:color w:val="000000"/>
                <w:lang w:eastAsia="es-MX"/>
              </w:rPr>
              <w:t>PARA EL MALECON DE PUERTO VALLARTA, JALISCO</w:t>
            </w:r>
            <w:r>
              <w:rPr>
                <w:rFonts w:ascii="Calibri Light" w:eastAsia="Times New Roman" w:hAnsi="Calibri Light" w:cs="Calibri Light"/>
                <w:color w:val="000000"/>
                <w:lang w:eastAsia="es-MX"/>
              </w:rPr>
              <w:t>.</w:t>
            </w:r>
            <w:r w:rsidRPr="00CA6CF8">
              <w:rPr>
                <w:rFonts w:ascii="Calibri Light" w:eastAsia="Times New Roman" w:hAnsi="Calibri Light" w:cs="Calibri Light"/>
                <w:color w:val="000000"/>
                <w:lang w:eastAsia="es-MX"/>
              </w:rPr>
              <w:t xml:space="preserve"> </w:t>
            </w:r>
          </w:p>
        </w:tc>
        <w:tc>
          <w:tcPr>
            <w:tcW w:w="4243" w:type="dxa"/>
            <w:shd w:val="clear" w:color="auto" w:fill="auto"/>
            <w:noWrap/>
          </w:tcPr>
          <w:p w14:paraId="5655E85B"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r w:rsidRPr="00F66756">
              <w:rPr>
                <w:rFonts w:asciiTheme="majorHAnsi" w:eastAsia="Times New Roman" w:hAnsiTheme="majorHAnsi" w:cstheme="majorHAnsi"/>
                <w:color w:val="000000"/>
                <w:sz w:val="20"/>
                <w:szCs w:val="20"/>
                <w:lang w:eastAsia="es-MX"/>
              </w:rPr>
              <w:t>ARRENDAMIENTO DE 1 (UN) LOTE DE PIEZAS ORNAMENTALES NAVIDEÑAS COMPUESTAS POR:</w:t>
            </w:r>
          </w:p>
          <w:p w14:paraId="38BFD109" w14:textId="77777777" w:rsidR="00174B90" w:rsidRPr="00F66756" w:rsidRDefault="00174B90" w:rsidP="00FE5FD8">
            <w:pPr>
              <w:pStyle w:val="Default"/>
              <w:rPr>
                <w:rFonts w:asciiTheme="majorHAnsi" w:hAnsiTheme="majorHAnsi" w:cstheme="majorHAnsi"/>
                <w:sz w:val="20"/>
                <w:szCs w:val="20"/>
              </w:rPr>
            </w:pPr>
            <w:r w:rsidRPr="00F66756">
              <w:rPr>
                <w:rFonts w:asciiTheme="majorHAnsi" w:hAnsiTheme="majorHAnsi" w:cstheme="majorHAnsi"/>
                <w:sz w:val="20"/>
                <w:szCs w:val="20"/>
              </w:rPr>
              <w:t xml:space="preserve"> </w:t>
            </w:r>
          </w:p>
          <w:p w14:paraId="31C32847"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b/>
                <w:bCs/>
                <w:sz w:val="20"/>
                <w:szCs w:val="20"/>
              </w:rPr>
              <w:t xml:space="preserve">1 ÁRBOL DE 20M DE ALTURA </w:t>
            </w:r>
          </w:p>
          <w:p w14:paraId="26ECF5C0"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ESTRUCTURA DE ACERO VERDE, RESISTENTE A LA INTEMPERIE. </w:t>
            </w:r>
          </w:p>
          <w:p w14:paraId="6B9C84F0"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20 LÍNEAS DE LED BLANCO CÁLIDO 10W </w:t>
            </w:r>
          </w:p>
          <w:p w14:paraId="6EA4E23F"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400 FOCOS LED </w:t>
            </w:r>
          </w:p>
          <w:p w14:paraId="46887CDA"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CABLE DE CORRIENTE USO RUDO 16X3 </w:t>
            </w:r>
          </w:p>
          <w:p w14:paraId="7D2A9BAC"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14 PAR LED RGB 216W </w:t>
            </w:r>
          </w:p>
          <w:p w14:paraId="66A30593"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15 CABLES DE SEÑAL XLR </w:t>
            </w:r>
          </w:p>
          <w:p w14:paraId="1719CE6B" w14:textId="77777777" w:rsidR="00174B90" w:rsidRPr="00F66756" w:rsidRDefault="00174B90" w:rsidP="00FE5FD8">
            <w:pPr>
              <w:pStyle w:val="Default"/>
              <w:numPr>
                <w:ilvl w:val="0"/>
                <w:numId w:val="31"/>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TRASLADO Y ARMADO </w:t>
            </w:r>
          </w:p>
          <w:p w14:paraId="54109591" w14:textId="77777777" w:rsidR="00174B90" w:rsidRPr="00F66756" w:rsidRDefault="00174B90" w:rsidP="00FE5FD8">
            <w:pPr>
              <w:pStyle w:val="Default"/>
              <w:numPr>
                <w:ilvl w:val="0"/>
                <w:numId w:val="31"/>
              </w:numPr>
              <w:rPr>
                <w:rFonts w:asciiTheme="majorHAnsi" w:hAnsiTheme="majorHAnsi" w:cstheme="majorHAnsi"/>
                <w:sz w:val="20"/>
                <w:szCs w:val="20"/>
              </w:rPr>
            </w:pPr>
            <w:r w:rsidRPr="00F66756">
              <w:rPr>
                <w:rFonts w:asciiTheme="majorHAnsi" w:hAnsiTheme="majorHAnsi" w:cstheme="majorHAnsi"/>
                <w:sz w:val="20"/>
                <w:szCs w:val="20"/>
              </w:rPr>
              <w:t xml:space="preserve">1 GRÚA QUE ELEVE A 30M DE ALTURA </w:t>
            </w:r>
          </w:p>
          <w:p w14:paraId="1B46CC72" w14:textId="77777777" w:rsidR="00174B90" w:rsidRPr="00F66756" w:rsidRDefault="00174B90" w:rsidP="00FE5FD8">
            <w:pPr>
              <w:pStyle w:val="Default"/>
              <w:rPr>
                <w:rFonts w:asciiTheme="majorHAnsi" w:hAnsiTheme="majorHAnsi" w:cstheme="majorHAnsi"/>
                <w:sz w:val="20"/>
                <w:szCs w:val="20"/>
              </w:rPr>
            </w:pPr>
          </w:p>
          <w:p w14:paraId="061DF30E" w14:textId="77777777" w:rsidR="00174B90" w:rsidRPr="00F66756" w:rsidRDefault="00174B90" w:rsidP="00FE5FD8">
            <w:pPr>
              <w:pStyle w:val="Default"/>
              <w:numPr>
                <w:ilvl w:val="0"/>
                <w:numId w:val="32"/>
              </w:numPr>
              <w:spacing w:after="25"/>
              <w:rPr>
                <w:rFonts w:asciiTheme="majorHAnsi" w:hAnsiTheme="majorHAnsi" w:cstheme="majorHAnsi"/>
                <w:sz w:val="20"/>
                <w:szCs w:val="20"/>
              </w:rPr>
            </w:pPr>
            <w:r w:rsidRPr="00F66756">
              <w:rPr>
                <w:rFonts w:asciiTheme="majorHAnsi" w:hAnsiTheme="majorHAnsi" w:cstheme="majorHAnsi"/>
                <w:b/>
                <w:bCs/>
                <w:sz w:val="20"/>
                <w:szCs w:val="20"/>
              </w:rPr>
              <w:t xml:space="preserve">40 BASTONES DE DULCE DE 2M DE ALTURA </w:t>
            </w:r>
          </w:p>
          <w:p w14:paraId="4602180F" w14:textId="77777777" w:rsidR="00174B90" w:rsidRPr="00F66756" w:rsidRDefault="00174B90" w:rsidP="00FE5FD8">
            <w:pPr>
              <w:pStyle w:val="Default"/>
              <w:numPr>
                <w:ilvl w:val="0"/>
                <w:numId w:val="32"/>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FIBRA DE VIDRIO </w:t>
            </w:r>
          </w:p>
          <w:p w14:paraId="5961C539" w14:textId="77777777" w:rsidR="00174B90" w:rsidRPr="00F66756" w:rsidRDefault="00174B90" w:rsidP="00FE5FD8">
            <w:pPr>
              <w:pStyle w:val="Default"/>
              <w:numPr>
                <w:ilvl w:val="0"/>
                <w:numId w:val="32"/>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PINTADOS EN COLOR ROJO Y BLANCO </w:t>
            </w:r>
          </w:p>
          <w:p w14:paraId="16D80A61" w14:textId="77777777" w:rsidR="00174B90" w:rsidRPr="00F66756" w:rsidRDefault="00174B90" w:rsidP="00FE5FD8">
            <w:pPr>
              <w:pStyle w:val="Default"/>
              <w:numPr>
                <w:ilvl w:val="0"/>
                <w:numId w:val="32"/>
              </w:numPr>
              <w:rPr>
                <w:rFonts w:asciiTheme="majorHAnsi" w:hAnsiTheme="majorHAnsi" w:cstheme="majorHAnsi"/>
                <w:sz w:val="20"/>
                <w:szCs w:val="20"/>
              </w:rPr>
            </w:pPr>
            <w:r w:rsidRPr="00F66756">
              <w:rPr>
                <w:rFonts w:asciiTheme="majorHAnsi" w:hAnsiTheme="majorHAnsi" w:cstheme="majorHAnsi"/>
                <w:sz w:val="20"/>
                <w:szCs w:val="20"/>
              </w:rPr>
              <w:t xml:space="preserve">BASE DE 80CM DE DIÁMETRO </w:t>
            </w:r>
          </w:p>
          <w:p w14:paraId="7912E993" w14:textId="77777777" w:rsidR="00174B90" w:rsidRPr="00F66756" w:rsidRDefault="00174B90" w:rsidP="00FE5FD8">
            <w:pPr>
              <w:pStyle w:val="Default"/>
              <w:rPr>
                <w:rFonts w:asciiTheme="majorHAnsi" w:hAnsiTheme="majorHAnsi" w:cstheme="majorHAnsi"/>
                <w:sz w:val="20"/>
                <w:szCs w:val="20"/>
              </w:rPr>
            </w:pPr>
          </w:p>
          <w:p w14:paraId="6597B166" w14:textId="77777777" w:rsidR="00174B90" w:rsidRPr="00F66756" w:rsidRDefault="00174B90" w:rsidP="00FE5FD8">
            <w:pPr>
              <w:pStyle w:val="Default"/>
              <w:numPr>
                <w:ilvl w:val="0"/>
                <w:numId w:val="33"/>
              </w:numPr>
              <w:spacing w:after="25"/>
              <w:rPr>
                <w:rFonts w:asciiTheme="majorHAnsi" w:hAnsiTheme="majorHAnsi" w:cstheme="majorHAnsi"/>
                <w:sz w:val="20"/>
                <w:szCs w:val="20"/>
              </w:rPr>
            </w:pPr>
            <w:r w:rsidRPr="00F66756">
              <w:rPr>
                <w:rFonts w:asciiTheme="majorHAnsi" w:hAnsiTheme="majorHAnsi" w:cstheme="majorHAnsi"/>
                <w:b/>
                <w:bCs/>
                <w:sz w:val="20"/>
                <w:szCs w:val="20"/>
              </w:rPr>
              <w:t xml:space="preserve">2 TRINEOS DE SANTA CLAUS </w:t>
            </w:r>
          </w:p>
          <w:p w14:paraId="077D7FC8" w14:textId="77777777" w:rsidR="00174B90" w:rsidRPr="00F66756" w:rsidRDefault="00174B90" w:rsidP="00FE5FD8">
            <w:pPr>
              <w:pStyle w:val="Default"/>
              <w:numPr>
                <w:ilvl w:val="0"/>
                <w:numId w:val="33"/>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3.5M DE LARGO </w:t>
            </w:r>
          </w:p>
          <w:p w14:paraId="749BDA71" w14:textId="77777777" w:rsidR="00174B90" w:rsidRPr="00F66756" w:rsidRDefault="00174B90" w:rsidP="00FE5FD8">
            <w:pPr>
              <w:pStyle w:val="Default"/>
              <w:numPr>
                <w:ilvl w:val="0"/>
                <w:numId w:val="33"/>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BANCA AL INTERIOR PARA FOTOGRAFÍAS </w:t>
            </w:r>
          </w:p>
          <w:p w14:paraId="1A18297F" w14:textId="77777777" w:rsidR="00174B90" w:rsidRPr="00F66756" w:rsidRDefault="00174B90" w:rsidP="00FE5FD8">
            <w:pPr>
              <w:pStyle w:val="Default"/>
              <w:numPr>
                <w:ilvl w:val="0"/>
                <w:numId w:val="33"/>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PINTADOS A MANO </w:t>
            </w:r>
          </w:p>
          <w:p w14:paraId="2BFCBE23" w14:textId="77777777" w:rsidR="00174B90" w:rsidRPr="00F66756" w:rsidRDefault="00174B90" w:rsidP="00FE5FD8">
            <w:pPr>
              <w:pStyle w:val="Default"/>
              <w:numPr>
                <w:ilvl w:val="0"/>
                <w:numId w:val="33"/>
              </w:numPr>
              <w:spacing w:after="25"/>
              <w:rPr>
                <w:rFonts w:asciiTheme="majorHAnsi" w:hAnsiTheme="majorHAnsi" w:cstheme="majorHAnsi"/>
                <w:sz w:val="20"/>
                <w:szCs w:val="20"/>
              </w:rPr>
            </w:pPr>
            <w:r w:rsidRPr="00F66756">
              <w:rPr>
                <w:rFonts w:asciiTheme="majorHAnsi" w:hAnsiTheme="majorHAnsi" w:cstheme="majorHAnsi"/>
                <w:sz w:val="20"/>
                <w:szCs w:val="20"/>
              </w:rPr>
              <w:t xml:space="preserve">ACABADOS FINOS </w:t>
            </w:r>
          </w:p>
          <w:p w14:paraId="1A1705C1" w14:textId="77777777" w:rsidR="00174B90" w:rsidRPr="00F66756" w:rsidRDefault="00174B90" w:rsidP="00FE5FD8">
            <w:pPr>
              <w:pStyle w:val="Default"/>
              <w:numPr>
                <w:ilvl w:val="0"/>
                <w:numId w:val="33"/>
              </w:numPr>
              <w:rPr>
                <w:rFonts w:asciiTheme="majorHAnsi" w:hAnsiTheme="majorHAnsi" w:cstheme="majorHAnsi"/>
                <w:sz w:val="20"/>
                <w:szCs w:val="20"/>
              </w:rPr>
            </w:pPr>
            <w:r w:rsidRPr="00F66756">
              <w:rPr>
                <w:rFonts w:asciiTheme="majorHAnsi" w:hAnsiTheme="majorHAnsi" w:cstheme="majorHAnsi"/>
                <w:sz w:val="20"/>
                <w:szCs w:val="20"/>
              </w:rPr>
              <w:t xml:space="preserve">BASE DE 4M DE LARGO POR 2M DE ANCHO </w:t>
            </w:r>
          </w:p>
          <w:p w14:paraId="00448A12" w14:textId="77777777" w:rsidR="00174B90" w:rsidRPr="00F66756" w:rsidRDefault="00174B90" w:rsidP="00FE5FD8">
            <w:pPr>
              <w:pStyle w:val="Default"/>
              <w:rPr>
                <w:rFonts w:asciiTheme="majorHAnsi" w:hAnsiTheme="majorHAnsi" w:cstheme="majorHAnsi"/>
                <w:sz w:val="20"/>
                <w:szCs w:val="20"/>
              </w:rPr>
            </w:pPr>
          </w:p>
          <w:p w14:paraId="6071768E" w14:textId="77777777" w:rsidR="00174B90" w:rsidRPr="00F66756" w:rsidRDefault="00174B90" w:rsidP="00FE5FD8">
            <w:pPr>
              <w:pStyle w:val="Default"/>
              <w:numPr>
                <w:ilvl w:val="0"/>
                <w:numId w:val="34"/>
              </w:numPr>
              <w:spacing w:after="20"/>
              <w:rPr>
                <w:rFonts w:asciiTheme="majorHAnsi" w:hAnsiTheme="majorHAnsi" w:cstheme="majorHAnsi"/>
                <w:sz w:val="20"/>
                <w:szCs w:val="20"/>
              </w:rPr>
            </w:pPr>
            <w:r w:rsidRPr="00F66756">
              <w:rPr>
                <w:rFonts w:asciiTheme="majorHAnsi" w:hAnsiTheme="majorHAnsi" w:cstheme="majorHAnsi"/>
                <w:b/>
                <w:bCs/>
                <w:sz w:val="20"/>
                <w:szCs w:val="20"/>
              </w:rPr>
              <w:t xml:space="preserve">2 CAJAS DE REGALO CON BASTONES DE DULCE </w:t>
            </w:r>
          </w:p>
          <w:p w14:paraId="7BDE1142" w14:textId="77777777" w:rsidR="00174B90" w:rsidRPr="00F66756" w:rsidRDefault="00174B90" w:rsidP="00FE5FD8">
            <w:pPr>
              <w:pStyle w:val="Default"/>
              <w:numPr>
                <w:ilvl w:val="0"/>
                <w:numId w:val="34"/>
              </w:numPr>
              <w:spacing w:after="20"/>
              <w:rPr>
                <w:rFonts w:asciiTheme="majorHAnsi" w:hAnsiTheme="majorHAnsi" w:cstheme="majorHAnsi"/>
                <w:sz w:val="20"/>
                <w:szCs w:val="20"/>
              </w:rPr>
            </w:pPr>
            <w:r w:rsidRPr="00F66756">
              <w:rPr>
                <w:rFonts w:asciiTheme="majorHAnsi" w:hAnsiTheme="majorHAnsi" w:cstheme="majorHAnsi"/>
                <w:sz w:val="20"/>
                <w:szCs w:val="20"/>
              </w:rPr>
              <w:t xml:space="preserve">ESTRUCTURA DE ACERO INOXIDABLE DE 3.5M DE ALTURA </w:t>
            </w:r>
          </w:p>
          <w:p w14:paraId="1148F9E1" w14:textId="77777777" w:rsidR="00174B90" w:rsidRPr="00F66756" w:rsidRDefault="00174B90" w:rsidP="00FE5FD8">
            <w:pPr>
              <w:pStyle w:val="Default"/>
              <w:numPr>
                <w:ilvl w:val="0"/>
                <w:numId w:val="34"/>
              </w:numPr>
              <w:spacing w:after="20"/>
              <w:rPr>
                <w:rFonts w:asciiTheme="majorHAnsi" w:hAnsiTheme="majorHAnsi" w:cstheme="majorHAnsi"/>
                <w:sz w:val="20"/>
                <w:szCs w:val="20"/>
              </w:rPr>
            </w:pPr>
            <w:r w:rsidRPr="00F66756">
              <w:rPr>
                <w:rFonts w:asciiTheme="majorHAnsi" w:hAnsiTheme="majorHAnsi" w:cstheme="majorHAnsi"/>
                <w:sz w:val="20"/>
                <w:szCs w:val="20"/>
              </w:rPr>
              <w:t xml:space="preserve">ESCARCHADOS CON DORADO PARA LA CAJA Y BLANCO Y ROJO PARA LOS BASTONES DE DULCE </w:t>
            </w:r>
          </w:p>
          <w:p w14:paraId="37A6EB9B" w14:textId="77777777" w:rsidR="00174B90" w:rsidRPr="00F66756" w:rsidRDefault="00174B90" w:rsidP="00FE5FD8">
            <w:pPr>
              <w:pStyle w:val="Default"/>
              <w:numPr>
                <w:ilvl w:val="0"/>
                <w:numId w:val="34"/>
              </w:numPr>
              <w:spacing w:after="20"/>
              <w:rPr>
                <w:rFonts w:asciiTheme="majorHAnsi" w:hAnsiTheme="majorHAnsi" w:cstheme="majorHAnsi"/>
                <w:sz w:val="20"/>
                <w:szCs w:val="20"/>
              </w:rPr>
            </w:pPr>
            <w:r w:rsidRPr="00F66756">
              <w:rPr>
                <w:rFonts w:asciiTheme="majorHAnsi" w:hAnsiTheme="majorHAnsi" w:cstheme="majorHAnsi"/>
                <w:sz w:val="20"/>
                <w:szCs w:val="20"/>
              </w:rPr>
              <w:t xml:space="preserve">TRANSITABLE </w:t>
            </w:r>
          </w:p>
          <w:p w14:paraId="19A95BFF" w14:textId="77777777" w:rsidR="00174B90" w:rsidRPr="00F66756" w:rsidRDefault="00174B90" w:rsidP="00FE5FD8">
            <w:pPr>
              <w:pStyle w:val="Default"/>
              <w:numPr>
                <w:ilvl w:val="0"/>
                <w:numId w:val="34"/>
              </w:numPr>
              <w:rPr>
                <w:rFonts w:asciiTheme="majorHAnsi" w:hAnsiTheme="majorHAnsi" w:cstheme="majorHAnsi"/>
                <w:sz w:val="20"/>
                <w:szCs w:val="20"/>
              </w:rPr>
            </w:pPr>
            <w:r w:rsidRPr="00F66756">
              <w:rPr>
                <w:rFonts w:asciiTheme="majorHAnsi" w:hAnsiTheme="majorHAnsi" w:cstheme="majorHAnsi"/>
                <w:sz w:val="20"/>
                <w:szCs w:val="20"/>
              </w:rPr>
              <w:t xml:space="preserve">1,200 FOCOS LED </w:t>
            </w:r>
          </w:p>
          <w:p w14:paraId="113B1271"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p>
          <w:p w14:paraId="223F337F"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r w:rsidRPr="00F66756">
              <w:rPr>
                <w:rFonts w:asciiTheme="majorHAnsi" w:eastAsia="Times New Roman" w:hAnsiTheme="majorHAnsi" w:cstheme="majorHAnsi"/>
                <w:color w:val="000000"/>
                <w:sz w:val="20"/>
                <w:szCs w:val="20"/>
                <w:lang w:eastAsia="es-MX"/>
              </w:rPr>
              <w:t xml:space="preserve">PERIODO DEL ARRENDAMIENTO COMPRENDIDO: DEL </w:t>
            </w:r>
            <w:r w:rsidRPr="00F66756">
              <w:rPr>
                <w:rFonts w:asciiTheme="majorHAnsi" w:eastAsia="Times New Roman" w:hAnsiTheme="majorHAnsi" w:cstheme="majorHAnsi"/>
                <w:b/>
                <w:bCs/>
                <w:color w:val="000000"/>
                <w:sz w:val="20"/>
                <w:szCs w:val="20"/>
                <w:lang w:eastAsia="es-MX"/>
              </w:rPr>
              <w:t>15 DE DICIEMBRE DEL 2024 AL 06 DE ENERO DEL 2025</w:t>
            </w:r>
            <w:r w:rsidRPr="00F66756">
              <w:rPr>
                <w:rFonts w:asciiTheme="majorHAnsi" w:eastAsia="Times New Roman" w:hAnsiTheme="majorHAnsi" w:cstheme="majorHAnsi"/>
                <w:color w:val="000000"/>
                <w:sz w:val="20"/>
                <w:szCs w:val="20"/>
                <w:lang w:eastAsia="es-MX"/>
              </w:rPr>
              <w:t>.</w:t>
            </w:r>
          </w:p>
          <w:p w14:paraId="6DA75CAF"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p>
          <w:p w14:paraId="489BA5B4"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r w:rsidRPr="00F66756">
              <w:rPr>
                <w:rFonts w:asciiTheme="majorHAnsi" w:eastAsia="Times New Roman" w:hAnsiTheme="majorHAnsi" w:cstheme="majorHAnsi"/>
                <w:color w:val="000000"/>
                <w:sz w:val="20"/>
                <w:szCs w:val="20"/>
                <w:lang w:eastAsia="es-MX"/>
              </w:rPr>
              <w:t xml:space="preserve">LUGAR: </w:t>
            </w:r>
            <w:r w:rsidRPr="00F66756">
              <w:rPr>
                <w:rFonts w:asciiTheme="majorHAnsi" w:eastAsia="Times New Roman" w:hAnsiTheme="majorHAnsi" w:cstheme="majorHAnsi"/>
                <w:b/>
                <w:bCs/>
                <w:color w:val="000000"/>
                <w:sz w:val="20"/>
                <w:szCs w:val="20"/>
                <w:lang w:eastAsia="es-MX"/>
              </w:rPr>
              <w:t>MALECON DE PUERTO VALLARTA, JALISCO</w:t>
            </w:r>
            <w:r w:rsidRPr="00F66756">
              <w:rPr>
                <w:rFonts w:asciiTheme="majorHAnsi" w:eastAsia="Times New Roman" w:hAnsiTheme="majorHAnsi" w:cstheme="majorHAnsi"/>
                <w:color w:val="000000"/>
                <w:sz w:val="20"/>
                <w:szCs w:val="20"/>
                <w:lang w:eastAsia="es-MX"/>
              </w:rPr>
              <w:t>.</w:t>
            </w:r>
          </w:p>
          <w:p w14:paraId="1630B53F"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p>
          <w:p w14:paraId="65A5F6F8" w14:textId="77777777" w:rsidR="00174B90" w:rsidRPr="00F66756" w:rsidRDefault="00174B90" w:rsidP="00FE5FD8">
            <w:pPr>
              <w:spacing w:after="0" w:line="240" w:lineRule="auto"/>
              <w:rPr>
                <w:rFonts w:asciiTheme="majorHAnsi" w:eastAsia="Times New Roman" w:hAnsiTheme="majorHAnsi" w:cstheme="majorHAnsi"/>
                <w:color w:val="000000"/>
                <w:sz w:val="20"/>
                <w:szCs w:val="20"/>
                <w:lang w:eastAsia="es-MX"/>
              </w:rPr>
            </w:pPr>
            <w:r w:rsidRPr="00F66756">
              <w:rPr>
                <w:rFonts w:asciiTheme="majorHAnsi" w:eastAsia="Times New Roman" w:hAnsiTheme="majorHAnsi" w:cstheme="majorHAnsi"/>
                <w:color w:val="000000"/>
                <w:sz w:val="20"/>
                <w:szCs w:val="20"/>
                <w:lang w:eastAsia="es-MX"/>
              </w:rPr>
              <w:t>INCLUYE: MONTAJE, INSTALACIÓN, PUESTA EN MARCHA, OPERACIÓN, MANTENIMIENTO, DESMONTAJE, ETC.</w:t>
            </w:r>
          </w:p>
        </w:tc>
      </w:tr>
      <w:tr w:rsidR="00174B90" w:rsidRPr="00CC4A90" w14:paraId="488A1E3A" w14:textId="77777777" w:rsidTr="00FE5FD8">
        <w:trPr>
          <w:trHeight w:val="691"/>
          <w:jc w:val="center"/>
        </w:trPr>
        <w:tc>
          <w:tcPr>
            <w:tcW w:w="1077" w:type="dxa"/>
            <w:shd w:val="clear" w:color="auto" w:fill="auto"/>
            <w:noWrap/>
          </w:tcPr>
          <w:p w14:paraId="4B718033" w14:textId="77777777" w:rsidR="00174B90" w:rsidRPr="00B12C4D" w:rsidRDefault="00174B90" w:rsidP="00FE5FD8">
            <w:pPr>
              <w:spacing w:after="0" w:line="240" w:lineRule="auto"/>
              <w:jc w:val="center"/>
            </w:pPr>
            <w:r>
              <w:lastRenderedPageBreak/>
              <w:t>2</w:t>
            </w:r>
          </w:p>
        </w:tc>
        <w:tc>
          <w:tcPr>
            <w:tcW w:w="1077" w:type="dxa"/>
            <w:shd w:val="clear" w:color="auto" w:fill="auto"/>
            <w:noWrap/>
          </w:tcPr>
          <w:p w14:paraId="5C4FFE11" w14:textId="77777777" w:rsidR="00174B90" w:rsidRPr="00B12C4D" w:rsidRDefault="00174B90" w:rsidP="00FE5FD8">
            <w:pPr>
              <w:spacing w:after="0" w:line="240" w:lineRule="auto"/>
              <w:jc w:val="center"/>
            </w:pPr>
            <w:r w:rsidRPr="00B12C4D">
              <w:t>1</w:t>
            </w:r>
          </w:p>
        </w:tc>
        <w:tc>
          <w:tcPr>
            <w:tcW w:w="1078" w:type="dxa"/>
            <w:shd w:val="clear" w:color="auto" w:fill="auto"/>
            <w:noWrap/>
          </w:tcPr>
          <w:p w14:paraId="03D2AE57" w14:textId="77777777" w:rsidR="00174B90" w:rsidRPr="00B12C4D" w:rsidRDefault="00174B90" w:rsidP="00FE5FD8">
            <w:pPr>
              <w:spacing w:after="0" w:line="240" w:lineRule="auto"/>
              <w:jc w:val="center"/>
            </w:pPr>
            <w:r w:rsidRPr="00B12C4D">
              <w:t>SERVICIO</w:t>
            </w:r>
          </w:p>
        </w:tc>
        <w:tc>
          <w:tcPr>
            <w:tcW w:w="2215" w:type="dxa"/>
            <w:shd w:val="clear" w:color="auto" w:fill="auto"/>
            <w:noWrap/>
          </w:tcPr>
          <w:p w14:paraId="4477031E" w14:textId="77777777" w:rsidR="00174B90" w:rsidRPr="00CA6CF8" w:rsidRDefault="00174B90" w:rsidP="00FE5FD8">
            <w:pPr>
              <w:spacing w:after="0" w:line="240" w:lineRule="auto"/>
              <w:jc w:val="center"/>
              <w:rPr>
                <w:rFonts w:ascii="Calibri Light" w:eastAsia="Times New Roman" w:hAnsi="Calibri Light" w:cs="Calibri Light"/>
                <w:color w:val="000000"/>
                <w:lang w:eastAsia="es-MX"/>
              </w:rPr>
            </w:pPr>
            <w:r w:rsidRPr="00CA6CF8">
              <w:rPr>
                <w:rFonts w:ascii="Calibri Light" w:eastAsia="Times New Roman" w:hAnsi="Calibri Light" w:cs="Calibri Light"/>
                <w:color w:val="000000"/>
                <w:lang w:eastAsia="es-MX"/>
              </w:rPr>
              <w:t>ARRENDAMIENTO DE 1 (UN) LOTE DE PIEZAS ORNAMENTALES</w:t>
            </w:r>
            <w:r>
              <w:rPr>
                <w:rFonts w:ascii="Calibri Light" w:eastAsia="Times New Roman" w:hAnsi="Calibri Light" w:cs="Calibri Light"/>
                <w:color w:val="000000"/>
                <w:lang w:eastAsia="es-MX"/>
              </w:rPr>
              <w:t xml:space="preserve"> </w:t>
            </w:r>
            <w:r w:rsidRPr="00CA6CF8">
              <w:rPr>
                <w:rFonts w:ascii="Calibri Light" w:eastAsia="Times New Roman" w:hAnsi="Calibri Light" w:cs="Calibri Light"/>
                <w:color w:val="000000"/>
                <w:lang w:eastAsia="es-MX"/>
              </w:rPr>
              <w:t>NAVIDEÑAS</w:t>
            </w:r>
            <w:r>
              <w:rPr>
                <w:rFonts w:ascii="Calibri Light" w:eastAsia="Times New Roman" w:hAnsi="Calibri Light" w:cs="Calibri Light"/>
                <w:color w:val="000000"/>
                <w:lang w:eastAsia="es-MX"/>
              </w:rPr>
              <w:t xml:space="preserve"> </w:t>
            </w:r>
            <w:r w:rsidRPr="00953570">
              <w:rPr>
                <w:rFonts w:ascii="Calibri Light" w:eastAsia="Times New Roman" w:hAnsi="Calibri Light" w:cs="Calibri Light"/>
                <w:b/>
                <w:bCs/>
                <w:color w:val="000000"/>
                <w:lang w:eastAsia="es-MX"/>
              </w:rPr>
              <w:t>PARA LA LIJA DE PUERTO VALLARTA, JALISCO</w:t>
            </w:r>
            <w:r>
              <w:rPr>
                <w:rFonts w:ascii="Calibri Light" w:eastAsia="Times New Roman" w:hAnsi="Calibri Light" w:cs="Calibri Light"/>
                <w:color w:val="000000"/>
                <w:lang w:eastAsia="es-MX"/>
              </w:rPr>
              <w:t>.</w:t>
            </w:r>
            <w:r w:rsidRPr="00CA6CF8">
              <w:rPr>
                <w:rFonts w:ascii="Calibri Light" w:eastAsia="Times New Roman" w:hAnsi="Calibri Light" w:cs="Calibri Light"/>
                <w:color w:val="000000"/>
                <w:lang w:eastAsia="es-MX"/>
              </w:rPr>
              <w:t xml:space="preserve"> </w:t>
            </w:r>
          </w:p>
        </w:tc>
        <w:tc>
          <w:tcPr>
            <w:tcW w:w="4243" w:type="dxa"/>
            <w:shd w:val="clear" w:color="auto" w:fill="auto"/>
            <w:noWrap/>
          </w:tcPr>
          <w:p w14:paraId="24BF62A1"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r w:rsidRPr="00185620">
              <w:rPr>
                <w:rFonts w:asciiTheme="majorHAnsi" w:eastAsia="Times New Roman" w:hAnsiTheme="majorHAnsi" w:cstheme="majorHAnsi"/>
                <w:color w:val="000000"/>
                <w:sz w:val="20"/>
                <w:szCs w:val="20"/>
                <w:lang w:eastAsia="es-MX"/>
              </w:rPr>
              <w:t>ARRENDAMIENTO DE 1 (UN) LOTE DE PIEZAS ORNAMENTALES NAVIDEÑAS COMPUESTAS POR:</w:t>
            </w:r>
          </w:p>
          <w:p w14:paraId="5D376DF6"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p>
          <w:p w14:paraId="32826E67" w14:textId="77777777" w:rsidR="00174B90" w:rsidRPr="00185620" w:rsidRDefault="00174B90" w:rsidP="00FE5FD8">
            <w:pPr>
              <w:rPr>
                <w:rFonts w:asciiTheme="majorHAnsi" w:hAnsiTheme="majorHAnsi" w:cstheme="majorHAnsi"/>
                <w:sz w:val="20"/>
                <w:szCs w:val="20"/>
              </w:rPr>
            </w:pPr>
            <w:r w:rsidRPr="00185620">
              <w:rPr>
                <w:rFonts w:asciiTheme="majorHAnsi" w:hAnsiTheme="majorHAnsi" w:cstheme="majorHAnsi"/>
                <w:sz w:val="20"/>
                <w:szCs w:val="20"/>
              </w:rPr>
              <w:t>RENTA DE ÁRBOL DE 10MTS DE ALTURA CON 12,000 FOCOS LED Y 120 ESTROBOS LUZ BLANCA, INCLUYE, CABLEADO, INSTALACIÓN ELÉCTRICA, RENTA DE  2 CONTROLADORES INTELIGENTES PARA SECUENCIAS DE ILUMINACIÓN EN 32 CANALES, PUNTA DE ESTRELLA CON MANGUERA DE LUZ BLANCA. INCLUYE, INSTALACIÓN, MONTAJE Y DESMONTAJE.</w:t>
            </w:r>
          </w:p>
          <w:p w14:paraId="50D23ECF" w14:textId="77777777" w:rsidR="00174B90" w:rsidRPr="00185620" w:rsidRDefault="00174B90" w:rsidP="00FE5FD8">
            <w:pPr>
              <w:rPr>
                <w:rFonts w:asciiTheme="majorHAnsi" w:hAnsiTheme="majorHAnsi" w:cstheme="majorHAnsi"/>
                <w:sz w:val="20"/>
                <w:szCs w:val="20"/>
              </w:rPr>
            </w:pPr>
            <w:r w:rsidRPr="00185620">
              <w:rPr>
                <w:rFonts w:asciiTheme="majorHAnsi" w:hAnsiTheme="majorHAnsi" w:cstheme="majorHAnsi"/>
                <w:sz w:val="20"/>
                <w:szCs w:val="20"/>
              </w:rPr>
              <w:t>4 ESTRELLAS ILUMINADAS TRANSITABLES DE 4.45 METROS DE ALTO X 3.40 DE ANCHO, CON ILUMINACIÓN LED, INCLUYE MONTAJE Y DESMONTAJE.</w:t>
            </w:r>
          </w:p>
          <w:p w14:paraId="2CC0596D" w14:textId="77777777" w:rsidR="00174B90" w:rsidRPr="00185620" w:rsidRDefault="00174B90" w:rsidP="00FE5FD8">
            <w:pPr>
              <w:rPr>
                <w:rFonts w:asciiTheme="majorHAnsi" w:hAnsiTheme="majorHAnsi" w:cstheme="majorHAnsi"/>
                <w:sz w:val="20"/>
                <w:szCs w:val="20"/>
              </w:rPr>
            </w:pPr>
            <w:r w:rsidRPr="00185620">
              <w:rPr>
                <w:rFonts w:asciiTheme="majorHAnsi" w:hAnsiTheme="majorHAnsi" w:cstheme="majorHAnsi"/>
                <w:sz w:val="20"/>
                <w:szCs w:val="20"/>
              </w:rPr>
              <w:t>RENTA DE TÚNEL ILUMINADO TRANSITABLE DE 12M DE LARGO POR 3.60 DE ALTO POR 5M DE ANCHO CON ILUMINACIÓN LED INCLUYE MONTAJE Y DESMONTAJE.</w:t>
            </w:r>
          </w:p>
          <w:p w14:paraId="6A337659" w14:textId="77777777" w:rsidR="00174B90" w:rsidRPr="00185620" w:rsidRDefault="00174B90" w:rsidP="00FE5FD8">
            <w:pPr>
              <w:rPr>
                <w:rFonts w:asciiTheme="majorHAnsi" w:hAnsiTheme="majorHAnsi" w:cstheme="majorHAnsi"/>
                <w:sz w:val="20"/>
                <w:szCs w:val="20"/>
              </w:rPr>
            </w:pPr>
            <w:r w:rsidRPr="00185620">
              <w:rPr>
                <w:rFonts w:asciiTheme="majorHAnsi" w:hAnsiTheme="majorHAnsi" w:cstheme="majorHAnsi"/>
                <w:sz w:val="20"/>
                <w:szCs w:val="20"/>
              </w:rPr>
              <w:t>RENTA DE 4 ESFERAS MONUMENTALES DE 2M DE ALTO EN COLOR ROJO.</w:t>
            </w:r>
          </w:p>
          <w:p w14:paraId="535026AC" w14:textId="77777777" w:rsidR="00174B90" w:rsidRPr="00185620" w:rsidRDefault="00174B90" w:rsidP="00FE5FD8">
            <w:pPr>
              <w:rPr>
                <w:rFonts w:asciiTheme="majorHAnsi" w:hAnsiTheme="majorHAnsi" w:cstheme="majorHAnsi"/>
                <w:sz w:val="20"/>
                <w:szCs w:val="20"/>
              </w:rPr>
            </w:pPr>
            <w:r w:rsidRPr="00185620">
              <w:rPr>
                <w:rFonts w:asciiTheme="majorHAnsi" w:hAnsiTheme="majorHAnsi" w:cstheme="majorHAnsi"/>
                <w:sz w:val="20"/>
                <w:szCs w:val="20"/>
              </w:rPr>
              <w:t>RENTA DE 2 LASERS KVANT 15W PARA ESPECTÁCULO DE LASERS.</w:t>
            </w:r>
          </w:p>
          <w:p w14:paraId="44E8755E" w14:textId="77777777" w:rsidR="00174B90" w:rsidRPr="00185620" w:rsidRDefault="00174B90" w:rsidP="00FE5FD8">
            <w:pPr>
              <w:rPr>
                <w:rFonts w:asciiTheme="majorHAnsi" w:hAnsiTheme="majorHAnsi" w:cstheme="majorHAnsi"/>
                <w:sz w:val="20"/>
                <w:szCs w:val="20"/>
              </w:rPr>
            </w:pPr>
            <w:r w:rsidRPr="00185620">
              <w:rPr>
                <w:rFonts w:asciiTheme="majorHAnsi" w:hAnsiTheme="majorHAnsi" w:cstheme="majorHAnsi"/>
                <w:sz w:val="20"/>
                <w:szCs w:val="20"/>
              </w:rPr>
              <w:lastRenderedPageBreak/>
              <w:t>RENTA DE 2 MÁQUINAS DE NIEVE DE 3000W CON CONSUMIBLES.</w:t>
            </w:r>
          </w:p>
          <w:p w14:paraId="24EB6BAB"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r w:rsidRPr="00185620">
              <w:rPr>
                <w:rFonts w:asciiTheme="majorHAnsi" w:hAnsiTheme="majorHAnsi" w:cstheme="majorHAnsi"/>
                <w:sz w:val="20"/>
                <w:szCs w:val="20"/>
              </w:rPr>
              <w:t>ILUMINACIÓN NAVIDEÑA PARA ÁRBOLES.</w:t>
            </w:r>
          </w:p>
          <w:p w14:paraId="768E54C3"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p>
          <w:p w14:paraId="4D56AE48"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r w:rsidRPr="00185620">
              <w:rPr>
                <w:rFonts w:asciiTheme="majorHAnsi" w:eastAsia="Times New Roman" w:hAnsiTheme="majorHAnsi" w:cstheme="majorHAnsi"/>
                <w:color w:val="000000"/>
                <w:sz w:val="20"/>
                <w:szCs w:val="20"/>
                <w:lang w:eastAsia="es-MX"/>
              </w:rPr>
              <w:t xml:space="preserve">PERIODO DEL ARRENDAMIENTO COMPRENDIDO: </w:t>
            </w:r>
            <w:r w:rsidRPr="00185620">
              <w:rPr>
                <w:rFonts w:asciiTheme="majorHAnsi" w:eastAsia="Times New Roman" w:hAnsiTheme="majorHAnsi" w:cstheme="majorHAnsi"/>
                <w:b/>
                <w:bCs/>
                <w:color w:val="000000"/>
                <w:sz w:val="20"/>
                <w:szCs w:val="20"/>
                <w:lang w:eastAsia="es-MX"/>
              </w:rPr>
              <w:t>DEL 15 DE DICIEMBRE DEL 2024 AL 26 DE DICIEMBRE DEL 2024</w:t>
            </w:r>
            <w:r w:rsidRPr="00185620">
              <w:rPr>
                <w:rFonts w:asciiTheme="majorHAnsi" w:eastAsia="Times New Roman" w:hAnsiTheme="majorHAnsi" w:cstheme="majorHAnsi"/>
                <w:color w:val="000000"/>
                <w:sz w:val="20"/>
                <w:szCs w:val="20"/>
                <w:lang w:eastAsia="es-MX"/>
              </w:rPr>
              <w:t>.</w:t>
            </w:r>
          </w:p>
          <w:p w14:paraId="1168DA4C"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p>
          <w:p w14:paraId="7E8B5CCA"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r w:rsidRPr="00185620">
              <w:rPr>
                <w:rFonts w:asciiTheme="majorHAnsi" w:eastAsia="Times New Roman" w:hAnsiTheme="majorHAnsi" w:cstheme="majorHAnsi"/>
                <w:color w:val="000000"/>
                <w:sz w:val="20"/>
                <w:szCs w:val="20"/>
                <w:lang w:eastAsia="es-MX"/>
              </w:rPr>
              <w:t xml:space="preserve">LUGAR: </w:t>
            </w:r>
            <w:r w:rsidRPr="00185620">
              <w:rPr>
                <w:rFonts w:asciiTheme="majorHAnsi" w:eastAsia="Times New Roman" w:hAnsiTheme="majorHAnsi" w:cstheme="majorHAnsi"/>
                <w:b/>
                <w:bCs/>
                <w:color w:val="000000"/>
                <w:sz w:val="20"/>
                <w:szCs w:val="20"/>
                <w:lang w:eastAsia="es-MX"/>
              </w:rPr>
              <w:t>LA LIJA DE PUERTO VALLARTA, JALISCO</w:t>
            </w:r>
            <w:r w:rsidRPr="00185620">
              <w:rPr>
                <w:rFonts w:asciiTheme="majorHAnsi" w:eastAsia="Times New Roman" w:hAnsiTheme="majorHAnsi" w:cstheme="majorHAnsi"/>
                <w:color w:val="000000"/>
                <w:sz w:val="20"/>
                <w:szCs w:val="20"/>
                <w:lang w:eastAsia="es-MX"/>
              </w:rPr>
              <w:t>.</w:t>
            </w:r>
          </w:p>
          <w:p w14:paraId="4373A0A7"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p>
          <w:p w14:paraId="45E6F677" w14:textId="77777777" w:rsidR="00174B90" w:rsidRPr="00185620" w:rsidRDefault="00174B90" w:rsidP="00FE5FD8">
            <w:pPr>
              <w:spacing w:after="0" w:line="240" w:lineRule="auto"/>
              <w:rPr>
                <w:rFonts w:asciiTheme="majorHAnsi" w:eastAsia="Times New Roman" w:hAnsiTheme="majorHAnsi" w:cstheme="majorHAnsi"/>
                <w:color w:val="000000"/>
                <w:sz w:val="20"/>
                <w:szCs w:val="20"/>
                <w:lang w:eastAsia="es-MX"/>
              </w:rPr>
            </w:pPr>
            <w:r w:rsidRPr="00185620">
              <w:rPr>
                <w:rFonts w:asciiTheme="majorHAnsi" w:eastAsia="Times New Roman" w:hAnsiTheme="majorHAnsi" w:cstheme="majorHAnsi"/>
                <w:color w:val="000000"/>
                <w:sz w:val="20"/>
                <w:szCs w:val="20"/>
                <w:lang w:eastAsia="es-MX"/>
              </w:rPr>
              <w:t>INCLUYE: MONTAJE, INSTALACIÓN, PUESTA EN MARCHA, OPERACIÓN, MANTENIMIENTO, DESMONTAJE, ETC.</w:t>
            </w:r>
          </w:p>
        </w:tc>
      </w:tr>
      <w:tr w:rsidR="00174B90" w:rsidRPr="00CC4A90" w14:paraId="6B0B12C5" w14:textId="77777777" w:rsidTr="00FE5FD8">
        <w:trPr>
          <w:trHeight w:val="691"/>
          <w:jc w:val="center"/>
        </w:trPr>
        <w:tc>
          <w:tcPr>
            <w:tcW w:w="1077" w:type="dxa"/>
            <w:shd w:val="clear" w:color="auto" w:fill="auto"/>
            <w:noWrap/>
          </w:tcPr>
          <w:p w14:paraId="75B67F98" w14:textId="77777777" w:rsidR="00174B90" w:rsidRDefault="00174B90" w:rsidP="00FE5FD8">
            <w:pPr>
              <w:spacing w:after="0" w:line="240" w:lineRule="auto"/>
              <w:jc w:val="center"/>
            </w:pPr>
            <w:r>
              <w:lastRenderedPageBreak/>
              <w:t>3</w:t>
            </w:r>
          </w:p>
        </w:tc>
        <w:tc>
          <w:tcPr>
            <w:tcW w:w="1077" w:type="dxa"/>
            <w:shd w:val="clear" w:color="auto" w:fill="auto"/>
            <w:noWrap/>
          </w:tcPr>
          <w:p w14:paraId="7549D2F7" w14:textId="77777777" w:rsidR="00174B90" w:rsidRPr="00B12C4D" w:rsidRDefault="00174B90" w:rsidP="00FE5FD8">
            <w:pPr>
              <w:spacing w:after="0" w:line="240" w:lineRule="auto"/>
              <w:jc w:val="center"/>
            </w:pPr>
            <w:r>
              <w:t>7</w:t>
            </w:r>
          </w:p>
        </w:tc>
        <w:tc>
          <w:tcPr>
            <w:tcW w:w="1078" w:type="dxa"/>
            <w:shd w:val="clear" w:color="auto" w:fill="auto"/>
            <w:noWrap/>
          </w:tcPr>
          <w:p w14:paraId="2C2F4B89" w14:textId="77777777" w:rsidR="00174B90" w:rsidRPr="00B12C4D" w:rsidRDefault="00174B90" w:rsidP="00FE5FD8">
            <w:pPr>
              <w:spacing w:after="0" w:line="240" w:lineRule="auto"/>
              <w:jc w:val="center"/>
            </w:pPr>
            <w:r>
              <w:t>SERVICIO</w:t>
            </w:r>
          </w:p>
        </w:tc>
        <w:tc>
          <w:tcPr>
            <w:tcW w:w="2215" w:type="dxa"/>
            <w:shd w:val="clear" w:color="auto" w:fill="auto"/>
            <w:noWrap/>
          </w:tcPr>
          <w:p w14:paraId="2D719FB6" w14:textId="77777777" w:rsidR="00174B90" w:rsidRPr="00CA6CF8" w:rsidRDefault="00174B90" w:rsidP="00FE5FD8">
            <w:pPr>
              <w:spacing w:after="0" w:line="240" w:lineRule="auto"/>
              <w:jc w:val="center"/>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SHOW NAVIDEÑO</w:t>
            </w:r>
          </w:p>
        </w:tc>
        <w:tc>
          <w:tcPr>
            <w:tcW w:w="4243" w:type="dxa"/>
            <w:shd w:val="clear" w:color="auto" w:fill="auto"/>
            <w:noWrap/>
          </w:tcPr>
          <w:p w14:paraId="7B08D3E4" w14:textId="77777777" w:rsidR="00174B90" w:rsidRPr="000E5123" w:rsidRDefault="00174B90" w:rsidP="00FE5FD8">
            <w:pPr>
              <w:spacing w:after="0" w:line="240" w:lineRule="auto"/>
              <w:rPr>
                <w:rFonts w:asciiTheme="majorHAnsi" w:eastAsia="Times New Roman" w:hAnsiTheme="majorHAnsi" w:cstheme="majorHAnsi"/>
                <w:b/>
                <w:bCs/>
                <w:color w:val="000000"/>
                <w:sz w:val="20"/>
                <w:szCs w:val="20"/>
                <w:lang w:eastAsia="es-MX"/>
              </w:rPr>
            </w:pPr>
            <w:r w:rsidRPr="000E5123">
              <w:rPr>
                <w:rFonts w:asciiTheme="majorHAnsi" w:eastAsia="Times New Roman" w:hAnsiTheme="majorHAnsi" w:cstheme="majorHAnsi"/>
                <w:b/>
                <w:bCs/>
                <w:color w:val="000000"/>
                <w:sz w:val="20"/>
                <w:szCs w:val="20"/>
                <w:lang w:eastAsia="es-MX"/>
              </w:rPr>
              <w:t>SHOW NAVIDEÑO:</w:t>
            </w:r>
          </w:p>
          <w:p w14:paraId="1CB5DCAC" w14:textId="77777777" w:rsidR="00174B90" w:rsidRPr="000E5123" w:rsidRDefault="00174B90" w:rsidP="00FE5FD8">
            <w:pPr>
              <w:spacing w:after="0" w:line="240" w:lineRule="auto"/>
              <w:rPr>
                <w:rFonts w:asciiTheme="majorHAnsi" w:eastAsia="Times New Roman" w:hAnsiTheme="majorHAnsi" w:cstheme="majorHAnsi"/>
                <w:b/>
                <w:bCs/>
                <w:color w:val="000000"/>
                <w:sz w:val="20"/>
                <w:szCs w:val="20"/>
                <w:lang w:eastAsia="es-MX"/>
              </w:rPr>
            </w:pPr>
            <w:r w:rsidRPr="000E5123">
              <w:rPr>
                <w:rFonts w:asciiTheme="majorHAnsi" w:eastAsia="Times New Roman" w:hAnsiTheme="majorHAnsi" w:cstheme="majorHAnsi"/>
                <w:b/>
                <w:bCs/>
                <w:color w:val="000000"/>
                <w:sz w:val="20"/>
                <w:szCs w:val="20"/>
                <w:lang w:eastAsia="es-MX"/>
              </w:rPr>
              <w:t xml:space="preserve">CADA UNO CON UNA DURANCIÓN DE UNA HORA CON VEINTE MINUTOS. </w:t>
            </w:r>
          </w:p>
          <w:p w14:paraId="07DF7C4B"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p>
          <w:p w14:paraId="23AFF981"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INCLUYE:</w:t>
            </w:r>
          </w:p>
          <w:p w14:paraId="31037C71"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 xml:space="preserve">20 PERSONAJES CARACTERIZADOS CON DISFRACES DE PERSONAJES ALUSIVOS A LA NAVIDAD. </w:t>
            </w:r>
          </w:p>
          <w:p w14:paraId="70B73A7E"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 xml:space="preserve">CUADROS DE FONDO. </w:t>
            </w:r>
          </w:p>
          <w:p w14:paraId="3A746B3E"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 xml:space="preserve">MAMPARAS LATERALES. </w:t>
            </w:r>
          </w:p>
          <w:p w14:paraId="1F43096F"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INFLABLES.</w:t>
            </w:r>
          </w:p>
          <w:p w14:paraId="69CDADFB"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CÁMARA DE HUMO.</w:t>
            </w:r>
          </w:p>
          <w:p w14:paraId="12985B0A"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CONFETI</w:t>
            </w:r>
          </w:p>
          <w:p w14:paraId="79E954D6"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CHISPEROS.</w:t>
            </w:r>
          </w:p>
          <w:p w14:paraId="07689D84"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CONSOLA DE AUDIO.</w:t>
            </w:r>
          </w:p>
          <w:p w14:paraId="536F8986"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 xml:space="preserve">MICRÓFONOS DE DIADEMA. </w:t>
            </w:r>
          </w:p>
          <w:p w14:paraId="78FBB8D6"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p>
          <w:p w14:paraId="6BEEDDCE"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Pr>
                <w:rFonts w:asciiTheme="majorHAnsi" w:eastAsia="Times New Roman" w:hAnsiTheme="majorHAnsi" w:cstheme="majorHAnsi"/>
                <w:color w:val="000000"/>
                <w:sz w:val="20"/>
                <w:szCs w:val="20"/>
                <w:lang w:eastAsia="es-MX"/>
              </w:rPr>
              <w:t xml:space="preserve">LAS PRESENTACIONES SERÁN </w:t>
            </w:r>
            <w:r w:rsidRPr="000E5123">
              <w:rPr>
                <w:rFonts w:asciiTheme="majorHAnsi" w:eastAsia="Times New Roman" w:hAnsiTheme="majorHAnsi" w:cstheme="majorHAnsi"/>
                <w:color w:val="000000"/>
                <w:sz w:val="20"/>
                <w:szCs w:val="20"/>
                <w:lang w:eastAsia="es-MX"/>
              </w:rPr>
              <w:t>DISTRIBUID</w:t>
            </w:r>
            <w:r>
              <w:rPr>
                <w:rFonts w:asciiTheme="majorHAnsi" w:eastAsia="Times New Roman" w:hAnsiTheme="majorHAnsi" w:cstheme="majorHAnsi"/>
                <w:color w:val="000000"/>
                <w:sz w:val="20"/>
                <w:szCs w:val="20"/>
                <w:lang w:eastAsia="es-MX"/>
              </w:rPr>
              <w:t>A</w:t>
            </w:r>
            <w:r w:rsidRPr="000E5123">
              <w:rPr>
                <w:rFonts w:asciiTheme="majorHAnsi" w:eastAsia="Times New Roman" w:hAnsiTheme="majorHAnsi" w:cstheme="majorHAnsi"/>
                <w:color w:val="000000"/>
                <w:sz w:val="20"/>
                <w:szCs w:val="20"/>
                <w:lang w:eastAsia="es-MX"/>
              </w:rPr>
              <w:t>S DE LA SIGUIENTE FORMA:</w:t>
            </w:r>
          </w:p>
          <w:p w14:paraId="45C00F9D"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p>
          <w:p w14:paraId="7423C389" w14:textId="77777777" w:rsidR="00174B90" w:rsidRPr="000E5123" w:rsidRDefault="00174B90" w:rsidP="00FE5FD8">
            <w:pPr>
              <w:spacing w:after="0" w:line="240" w:lineRule="auto"/>
              <w:rPr>
                <w:rFonts w:asciiTheme="majorHAnsi" w:eastAsia="Times New Roman" w:hAnsiTheme="majorHAnsi" w:cstheme="majorHAnsi"/>
                <w:b/>
                <w:bCs/>
                <w:color w:val="000000"/>
                <w:sz w:val="20"/>
                <w:szCs w:val="20"/>
                <w:lang w:eastAsia="es-MX"/>
              </w:rPr>
            </w:pPr>
            <w:r w:rsidRPr="000E5123">
              <w:rPr>
                <w:rFonts w:asciiTheme="majorHAnsi" w:eastAsia="Times New Roman" w:hAnsiTheme="majorHAnsi" w:cstheme="majorHAnsi"/>
                <w:color w:val="000000"/>
                <w:sz w:val="20"/>
                <w:szCs w:val="20"/>
                <w:lang w:eastAsia="es-MX"/>
              </w:rPr>
              <w:t xml:space="preserve">1 (UNA) PRESENTACIÓN PARA EL DÍA: </w:t>
            </w:r>
            <w:r w:rsidRPr="000E5123">
              <w:rPr>
                <w:rFonts w:asciiTheme="majorHAnsi" w:eastAsia="Times New Roman" w:hAnsiTheme="majorHAnsi" w:cstheme="majorHAnsi"/>
                <w:b/>
                <w:bCs/>
                <w:color w:val="000000"/>
                <w:sz w:val="20"/>
                <w:szCs w:val="20"/>
                <w:lang w:eastAsia="es-MX"/>
              </w:rPr>
              <w:t>15 DE DICIEMBRE DEL 2024</w:t>
            </w:r>
            <w:r w:rsidRPr="000E5123">
              <w:rPr>
                <w:rFonts w:asciiTheme="majorHAnsi" w:eastAsia="Times New Roman" w:hAnsiTheme="majorHAnsi" w:cstheme="majorHAnsi"/>
                <w:color w:val="000000"/>
                <w:sz w:val="20"/>
                <w:szCs w:val="20"/>
                <w:lang w:eastAsia="es-MX"/>
              </w:rPr>
              <w:t xml:space="preserve">. EN EL SIGUIENTE LUGAR: </w:t>
            </w:r>
            <w:r w:rsidRPr="000E5123">
              <w:rPr>
                <w:rFonts w:asciiTheme="majorHAnsi" w:eastAsia="Times New Roman" w:hAnsiTheme="majorHAnsi" w:cstheme="majorHAnsi"/>
                <w:b/>
                <w:bCs/>
                <w:color w:val="000000"/>
                <w:sz w:val="20"/>
                <w:szCs w:val="20"/>
                <w:lang w:eastAsia="es-MX"/>
              </w:rPr>
              <w:t xml:space="preserve">EN EL MALECÓN DE PUERTO VALLARTA, JALISCO. EN EL HORARIO QUE INDIQUE LA CONVOCANTE. </w:t>
            </w:r>
          </w:p>
          <w:p w14:paraId="1B11663E"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p>
          <w:p w14:paraId="058C1B97" w14:textId="77777777" w:rsidR="00174B90" w:rsidRPr="000E5123" w:rsidRDefault="00174B90" w:rsidP="00FE5FD8">
            <w:pPr>
              <w:spacing w:after="0" w:line="240" w:lineRule="auto"/>
              <w:rPr>
                <w:rFonts w:asciiTheme="majorHAnsi" w:eastAsia="Times New Roman" w:hAnsiTheme="majorHAnsi" w:cstheme="majorHAnsi"/>
                <w:color w:val="000000"/>
                <w:sz w:val="20"/>
                <w:szCs w:val="20"/>
                <w:lang w:eastAsia="es-MX"/>
              </w:rPr>
            </w:pPr>
            <w:r w:rsidRPr="000E5123">
              <w:rPr>
                <w:rFonts w:asciiTheme="majorHAnsi" w:eastAsia="Times New Roman" w:hAnsiTheme="majorHAnsi" w:cstheme="majorHAnsi"/>
                <w:color w:val="000000"/>
                <w:sz w:val="20"/>
                <w:szCs w:val="20"/>
                <w:lang w:eastAsia="es-MX"/>
              </w:rPr>
              <w:t xml:space="preserve">6 (SEIS) PRESENTACIONES EN EL PERIODO COMPRENDIDO: </w:t>
            </w:r>
            <w:r w:rsidRPr="000E5123">
              <w:rPr>
                <w:rFonts w:asciiTheme="majorHAnsi" w:eastAsia="Times New Roman" w:hAnsiTheme="majorHAnsi" w:cstheme="majorHAnsi"/>
                <w:b/>
                <w:bCs/>
                <w:color w:val="000000"/>
                <w:sz w:val="20"/>
                <w:szCs w:val="20"/>
                <w:lang w:eastAsia="es-MX"/>
              </w:rPr>
              <w:t>DEL 17 DE DICIEMBRE DEL 2024 AL 22 DE DICIEMBRE DEL 2024</w:t>
            </w:r>
            <w:r w:rsidRPr="000E5123">
              <w:rPr>
                <w:rFonts w:asciiTheme="majorHAnsi" w:eastAsia="Times New Roman" w:hAnsiTheme="majorHAnsi" w:cstheme="majorHAnsi"/>
                <w:color w:val="000000"/>
                <w:sz w:val="20"/>
                <w:szCs w:val="20"/>
                <w:lang w:eastAsia="es-MX"/>
              </w:rPr>
              <w:t xml:space="preserve">. EN EL SIGUIENTE LUGAR: </w:t>
            </w:r>
            <w:r w:rsidRPr="000E5123">
              <w:rPr>
                <w:rFonts w:asciiTheme="majorHAnsi" w:eastAsia="Times New Roman" w:hAnsiTheme="majorHAnsi" w:cstheme="majorHAnsi"/>
                <w:b/>
                <w:bCs/>
                <w:color w:val="000000"/>
                <w:sz w:val="20"/>
                <w:szCs w:val="20"/>
                <w:lang w:eastAsia="es-MX"/>
              </w:rPr>
              <w:t>LA LIJA DE PUERTO VALLARTA, JALISCO. EN LOS HORARIOS QUE INDIQUE LA CONVOCANTE.</w:t>
            </w:r>
            <w:r w:rsidRPr="000E5123">
              <w:rPr>
                <w:rFonts w:asciiTheme="majorHAnsi" w:eastAsia="Times New Roman" w:hAnsiTheme="majorHAnsi" w:cstheme="majorHAnsi"/>
                <w:color w:val="000000"/>
                <w:sz w:val="20"/>
                <w:szCs w:val="20"/>
                <w:lang w:eastAsia="es-MX"/>
              </w:rPr>
              <w:t xml:space="preserve"> </w:t>
            </w:r>
          </w:p>
        </w:tc>
      </w:tr>
    </w:tbl>
    <w:p w14:paraId="22DC0222" w14:textId="77777777" w:rsidR="00174B90" w:rsidRDefault="00174B90" w:rsidP="00174B90">
      <w:pPr>
        <w:jc w:val="both"/>
        <w:rPr>
          <w:rFonts w:ascii="Bookman Old Style" w:hAnsi="Bookman Old Style" w:cs="Arial"/>
          <w:b/>
          <w:sz w:val="20"/>
          <w:szCs w:val="20"/>
        </w:rPr>
      </w:pPr>
    </w:p>
    <w:p w14:paraId="2AF4FE27" w14:textId="77777777" w:rsidR="00E71387" w:rsidRDefault="00E71387" w:rsidP="00174B90">
      <w:pPr>
        <w:jc w:val="both"/>
        <w:rPr>
          <w:rFonts w:ascii="Bookman Old Style" w:hAnsi="Bookman Old Style" w:cs="Arial"/>
          <w:b/>
          <w:sz w:val="20"/>
          <w:szCs w:val="20"/>
        </w:rPr>
      </w:pPr>
    </w:p>
    <w:p w14:paraId="6D4AA1D9" w14:textId="4B1976F2" w:rsidR="00174B90" w:rsidRPr="00F60499" w:rsidRDefault="00174B90" w:rsidP="00174B90">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32FF751" w14:textId="77777777" w:rsidR="00174B90" w:rsidRPr="00F60499" w:rsidRDefault="00174B90" w:rsidP="00174B90">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La convocante requiere le sean presentadas muestras. </w:t>
      </w:r>
    </w:p>
    <w:p w14:paraId="422FD76F" w14:textId="77777777" w:rsidR="00174B90" w:rsidRPr="00F60499" w:rsidRDefault="00174B90" w:rsidP="00174B90">
      <w:pPr>
        <w:pStyle w:val="Prrafodelista"/>
        <w:ind w:left="720"/>
        <w:jc w:val="both"/>
        <w:rPr>
          <w:rFonts w:ascii="Bookman Old Style" w:hAnsi="Bookman Old Style" w:cs="Arial"/>
          <w:sz w:val="20"/>
          <w:szCs w:val="20"/>
        </w:rPr>
      </w:pPr>
    </w:p>
    <w:p w14:paraId="4068A493" w14:textId="77777777" w:rsidR="00174B90" w:rsidRPr="00F60499" w:rsidRDefault="00174B90" w:rsidP="00174B90">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Pr>
          <w:rFonts w:ascii="Bookman Old Style" w:hAnsi="Bookman Old Style" w:cs="Arial"/>
          <w:b/>
          <w:sz w:val="20"/>
          <w:szCs w:val="20"/>
        </w:rPr>
        <w:t>X</w:t>
      </w:r>
      <w:r w:rsidRPr="00F60499">
        <w:rPr>
          <w:rFonts w:ascii="Bookman Old Style" w:hAnsi="Bookman Old Style" w:cs="Arial"/>
          <w:b/>
          <w:sz w:val="20"/>
          <w:szCs w:val="20"/>
        </w:rPr>
        <w:t>_)</w:t>
      </w:r>
    </w:p>
    <w:p w14:paraId="097E80C9" w14:textId="77777777" w:rsidR="00174B90" w:rsidRPr="00F60499" w:rsidRDefault="00174B90" w:rsidP="00174B90">
      <w:pPr>
        <w:pStyle w:val="Prrafodelista"/>
        <w:ind w:left="720"/>
        <w:jc w:val="both"/>
        <w:rPr>
          <w:rFonts w:ascii="Bookman Old Style" w:hAnsi="Bookman Old Style" w:cs="Arial"/>
          <w:sz w:val="20"/>
          <w:szCs w:val="20"/>
        </w:rPr>
      </w:pPr>
    </w:p>
    <w:p w14:paraId="551F4947" w14:textId="77777777" w:rsidR="00174B90" w:rsidRPr="00F60499" w:rsidRDefault="00174B90" w:rsidP="00174B90">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2C4B13B8" w14:textId="77777777" w:rsidR="00174B90" w:rsidRPr="00F60499" w:rsidRDefault="00174B90" w:rsidP="00174B90">
      <w:pPr>
        <w:pStyle w:val="Prrafodelista"/>
        <w:ind w:left="720"/>
        <w:jc w:val="both"/>
        <w:rPr>
          <w:rFonts w:ascii="Bookman Old Style" w:hAnsi="Bookman Old Style" w:cs="Arial"/>
          <w:sz w:val="20"/>
          <w:szCs w:val="20"/>
        </w:rPr>
      </w:pPr>
    </w:p>
    <w:p w14:paraId="57403509" w14:textId="77777777" w:rsidR="00174B90" w:rsidRPr="00AB1F64" w:rsidRDefault="00174B90" w:rsidP="00174B90">
      <w:pPr>
        <w:pStyle w:val="Prrafodelista"/>
        <w:ind w:left="720"/>
        <w:jc w:val="both"/>
        <w:rPr>
          <w:rFonts w:ascii="Bookman Old Style" w:hAnsi="Bookman Old Style" w:cs="Arial"/>
          <w:b/>
          <w:bCs/>
          <w:sz w:val="20"/>
          <w:szCs w:val="20"/>
        </w:rPr>
      </w:pPr>
      <w:r w:rsidRPr="00AB1F64">
        <w:rPr>
          <w:rFonts w:ascii="Bookman Old Style" w:hAnsi="Bookman Old Style" w:cs="Arial"/>
          <w:b/>
          <w:bCs/>
          <w:sz w:val="20"/>
          <w:szCs w:val="20"/>
        </w:rPr>
        <w:t xml:space="preserve">EL PRESENTE NUMERAL NO APLICA. </w:t>
      </w:r>
    </w:p>
    <w:p w14:paraId="553F8724" w14:textId="77777777" w:rsidR="00174B90" w:rsidRPr="00F60499" w:rsidRDefault="00174B90" w:rsidP="00174B90">
      <w:pPr>
        <w:pStyle w:val="Prrafodelista"/>
        <w:ind w:left="720"/>
        <w:jc w:val="both"/>
        <w:rPr>
          <w:rFonts w:ascii="Bookman Old Style" w:hAnsi="Bookman Old Style" w:cs="Arial"/>
          <w:sz w:val="20"/>
          <w:szCs w:val="20"/>
        </w:rPr>
      </w:pPr>
    </w:p>
    <w:p w14:paraId="01304700" w14:textId="77777777" w:rsidR="00174B90" w:rsidRDefault="00174B90" w:rsidP="00174B90">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34207316" w14:textId="77777777" w:rsidR="00174B90" w:rsidRPr="00F60499" w:rsidRDefault="00174B90" w:rsidP="00174B90">
      <w:pPr>
        <w:pStyle w:val="Prrafodelista"/>
        <w:ind w:left="720"/>
        <w:jc w:val="both"/>
        <w:rPr>
          <w:rFonts w:ascii="Bookman Old Style" w:hAnsi="Bookman Old Style" w:cs="Arial"/>
          <w:sz w:val="20"/>
          <w:szCs w:val="20"/>
        </w:rPr>
      </w:pPr>
    </w:p>
    <w:p w14:paraId="5BEBF3A6" w14:textId="77777777" w:rsidR="00174B90" w:rsidRPr="00C17F7F" w:rsidRDefault="00174B90" w:rsidP="00174B90">
      <w:pPr>
        <w:pStyle w:val="Prrafodelista"/>
        <w:ind w:left="709"/>
        <w:jc w:val="both"/>
        <w:rPr>
          <w:rFonts w:ascii="Bookman Old Style" w:hAnsi="Bookman Old Style" w:cs="Arial"/>
          <w:sz w:val="20"/>
          <w:szCs w:val="20"/>
        </w:rPr>
      </w:pPr>
      <w:r>
        <w:rPr>
          <w:rFonts w:ascii="Bookman Old Style" w:hAnsi="Bookman Old Style"/>
          <w:b/>
          <w:bCs/>
          <w:sz w:val="20"/>
        </w:rPr>
        <w:t>EL PRESENTE NUMERAL NO APLICA.</w:t>
      </w:r>
    </w:p>
    <w:p w14:paraId="05EF18CA" w14:textId="77777777" w:rsidR="00174B90" w:rsidRPr="00F60499" w:rsidRDefault="00174B90" w:rsidP="00174B90">
      <w:pPr>
        <w:pStyle w:val="Prrafodelista"/>
        <w:ind w:left="720"/>
        <w:jc w:val="both"/>
        <w:rPr>
          <w:rFonts w:ascii="Bookman Old Style" w:hAnsi="Bookman Old Style" w:cs="Arial"/>
          <w:sz w:val="20"/>
          <w:szCs w:val="20"/>
        </w:rPr>
      </w:pPr>
    </w:p>
    <w:p w14:paraId="4096A159" w14:textId="77777777" w:rsidR="00174B90" w:rsidRPr="00F60499" w:rsidRDefault="00174B90" w:rsidP="00174B90">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6DB8B45D" w14:textId="77777777" w:rsidR="00174B90" w:rsidRPr="00F60499" w:rsidRDefault="00174B90" w:rsidP="00174B90">
      <w:pPr>
        <w:pStyle w:val="Prrafodelista"/>
        <w:ind w:left="720"/>
        <w:jc w:val="both"/>
        <w:rPr>
          <w:rFonts w:ascii="Bookman Old Style" w:hAnsi="Bookman Old Style" w:cs="Arial"/>
          <w:sz w:val="20"/>
          <w:szCs w:val="20"/>
        </w:rPr>
      </w:pPr>
    </w:p>
    <w:p w14:paraId="61EC363D" w14:textId="77777777" w:rsidR="00174B90" w:rsidRDefault="00174B90" w:rsidP="00174B90">
      <w:pPr>
        <w:pStyle w:val="Prrafodelista"/>
        <w:numPr>
          <w:ilvl w:val="0"/>
          <w:numId w:val="25"/>
        </w:numPr>
        <w:jc w:val="both"/>
        <w:rPr>
          <w:rFonts w:ascii="Bookman Old Style" w:hAnsi="Bookman Old Style" w:cs="Arial"/>
          <w:b/>
          <w:bCs/>
          <w:sz w:val="20"/>
          <w:szCs w:val="20"/>
        </w:rPr>
      </w:pPr>
      <w:r w:rsidRPr="006A5EAB">
        <w:rPr>
          <w:rFonts w:ascii="Bookman Old Style" w:hAnsi="Bookman Old Style" w:cs="Arial"/>
          <w:sz w:val="20"/>
          <w:szCs w:val="20"/>
        </w:rPr>
        <w:t xml:space="preserve">Tiempo de entrega o fecha de inicio de los servicios. </w:t>
      </w:r>
      <w:r>
        <w:rPr>
          <w:rFonts w:ascii="Bookman Old Style" w:hAnsi="Bookman Old Style" w:cs="Arial"/>
          <w:b/>
          <w:bCs/>
          <w:sz w:val="20"/>
          <w:szCs w:val="20"/>
        </w:rPr>
        <w:t xml:space="preserve">CONFORME A LOS PERIODOS ESTABLECIDOS EN CADA PARTIDA DE LA TABLA </w:t>
      </w:r>
      <w:r w:rsidRPr="00F60499">
        <w:rPr>
          <w:rFonts w:ascii="Bookman Old Style" w:hAnsi="Bookman Old Style" w:cs="Arial"/>
          <w:b/>
          <w:bCs/>
          <w:sz w:val="20"/>
          <w:szCs w:val="20"/>
        </w:rPr>
        <w:t>“ESPECIFICACIONES TÉCNICAS MÍNIMAS”</w:t>
      </w:r>
      <w:r>
        <w:rPr>
          <w:rFonts w:ascii="Bookman Old Style" w:hAnsi="Bookman Old Style" w:cs="Arial"/>
          <w:b/>
          <w:bCs/>
          <w:sz w:val="20"/>
          <w:szCs w:val="20"/>
        </w:rPr>
        <w:t xml:space="preserve"> DEL PRESENTE ANEXO TÉCNICO. </w:t>
      </w:r>
    </w:p>
    <w:p w14:paraId="3DE9B613" w14:textId="77777777" w:rsidR="00174B90" w:rsidRPr="006A5EAB" w:rsidRDefault="00174B90" w:rsidP="00174B90">
      <w:pPr>
        <w:pStyle w:val="Prrafodelista"/>
        <w:numPr>
          <w:ilvl w:val="0"/>
          <w:numId w:val="25"/>
        </w:numPr>
        <w:jc w:val="both"/>
        <w:rPr>
          <w:rFonts w:ascii="Bookman Old Style" w:hAnsi="Bookman Old Style" w:cs="Arial"/>
          <w:b/>
          <w:bCs/>
          <w:sz w:val="20"/>
          <w:szCs w:val="20"/>
        </w:rPr>
      </w:pPr>
      <w:r w:rsidRPr="006A5EAB">
        <w:rPr>
          <w:rFonts w:ascii="Bookman Old Style" w:hAnsi="Bookman Old Style" w:cs="Arial"/>
          <w:sz w:val="20"/>
          <w:szCs w:val="20"/>
        </w:rPr>
        <w:t xml:space="preserve">Condiciones de pago. </w:t>
      </w:r>
      <w:r w:rsidRPr="006A5EAB">
        <w:rPr>
          <w:rFonts w:ascii="Bookman Old Style" w:hAnsi="Bookman Old Style" w:cs="Arial"/>
          <w:b/>
          <w:bCs/>
          <w:sz w:val="20"/>
          <w:szCs w:val="20"/>
        </w:rPr>
        <w:t xml:space="preserve">LA CONVOCANTE </w:t>
      </w:r>
      <w:r>
        <w:rPr>
          <w:rFonts w:ascii="Bookman Old Style" w:hAnsi="Bookman Old Style" w:cs="Arial"/>
          <w:b/>
          <w:bCs/>
          <w:sz w:val="20"/>
          <w:szCs w:val="20"/>
        </w:rPr>
        <w:t xml:space="preserve">SI </w:t>
      </w:r>
      <w:r w:rsidRPr="006A5EAB">
        <w:rPr>
          <w:rFonts w:ascii="Bookman Old Style" w:hAnsi="Bookman Old Style" w:cs="Arial"/>
          <w:b/>
          <w:bCs/>
          <w:sz w:val="20"/>
          <w:szCs w:val="20"/>
        </w:rPr>
        <w:t>OTORGARÁ ANTICIPOS</w:t>
      </w:r>
      <w:r>
        <w:rPr>
          <w:rFonts w:ascii="Bookman Old Style" w:hAnsi="Bookman Old Style" w:cs="Arial"/>
          <w:b/>
          <w:bCs/>
          <w:sz w:val="20"/>
          <w:szCs w:val="20"/>
        </w:rPr>
        <w:t>, PERO, EL LICITANTE DEBERÁ PRESENTAR FIANZAS DE ANTICIPO Y CUMPLIMIENTO RESPECTIVAMENTE, CONFORME A LAS BASES DE LA LICITACIÓN PÚBLICA</w:t>
      </w:r>
      <w:r w:rsidRPr="006A5EAB">
        <w:rPr>
          <w:rFonts w:ascii="Bookman Old Style" w:hAnsi="Bookman Old Style" w:cs="Arial"/>
          <w:b/>
          <w:bCs/>
          <w:sz w:val="20"/>
          <w:szCs w:val="20"/>
        </w:rPr>
        <w:t xml:space="preserve">. </w:t>
      </w:r>
    </w:p>
    <w:p w14:paraId="49FAD0AB" w14:textId="77777777" w:rsidR="00174B90" w:rsidRPr="00F60499" w:rsidRDefault="00174B90" w:rsidP="00174B90">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3623FAD3" w14:textId="77777777" w:rsidR="00174B90" w:rsidRPr="00AC072A" w:rsidRDefault="00174B90" w:rsidP="00174B90">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Pr="00AC072A">
        <w:rPr>
          <w:rFonts w:ascii="Bookman Old Style" w:hAnsi="Bookman Old Style" w:cs="Arial"/>
          <w:b/>
          <w:bCs/>
          <w:sz w:val="20"/>
          <w:szCs w:val="20"/>
        </w:rPr>
        <w:t xml:space="preserve">LA CONVOCANTE REQUIERE GARANTÍA </w:t>
      </w:r>
      <w:r>
        <w:rPr>
          <w:rFonts w:ascii="Bookman Old Style" w:hAnsi="Bookman Old Style" w:cs="Arial"/>
          <w:b/>
          <w:bCs/>
          <w:sz w:val="20"/>
          <w:szCs w:val="20"/>
        </w:rPr>
        <w:t>DURANTE LA VIGENCIA DEL CONTRATO EN TÉRMINOS DEL PRESENTE ANEXO TÉCNICO</w:t>
      </w:r>
      <w:r w:rsidRPr="00AC072A">
        <w:rPr>
          <w:rFonts w:ascii="Bookman Old Style" w:hAnsi="Bookman Old Style" w:cs="Arial"/>
          <w:b/>
          <w:bCs/>
          <w:sz w:val="20"/>
          <w:szCs w:val="20"/>
        </w:rPr>
        <w:t>.</w:t>
      </w:r>
    </w:p>
    <w:p w14:paraId="1D5A4E2A" w14:textId="77777777" w:rsidR="00174B90" w:rsidRPr="008D691E" w:rsidRDefault="00174B90" w:rsidP="00174B90">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2C756F1C" w14:textId="77777777" w:rsidR="00174B90" w:rsidRPr="00F60499" w:rsidRDefault="00174B90" w:rsidP="00174B90">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30345473" w14:textId="77777777" w:rsidR="00174B90" w:rsidRPr="00F60499" w:rsidRDefault="00174B90" w:rsidP="00174B90">
      <w:pPr>
        <w:pStyle w:val="Prrafodelista"/>
        <w:ind w:left="1080"/>
        <w:jc w:val="both"/>
        <w:rPr>
          <w:rFonts w:ascii="Bookman Old Style" w:hAnsi="Bookman Old Style" w:cs="Arial"/>
          <w:sz w:val="20"/>
          <w:szCs w:val="20"/>
        </w:rPr>
      </w:pPr>
    </w:p>
    <w:p w14:paraId="629879FF" w14:textId="77777777" w:rsidR="00174B90" w:rsidRPr="00F60499" w:rsidRDefault="00174B90" w:rsidP="00174B90">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39FC6F36" w14:textId="56EF6ABF" w:rsidR="007A3336" w:rsidRPr="00F60499" w:rsidRDefault="007A3336" w:rsidP="00174B90">
      <w:pPr>
        <w:pStyle w:val="Prrafodelista"/>
        <w:ind w:left="720"/>
        <w:jc w:val="both"/>
        <w:rPr>
          <w:rFonts w:ascii="Bookman Old Style" w:hAnsi="Bookman Old Style" w:cs="Arial"/>
          <w:sz w:val="20"/>
          <w:szCs w:val="20"/>
        </w:rPr>
      </w:pPr>
      <w:r w:rsidRPr="00F60499">
        <w:rPr>
          <w:rFonts w:ascii="Bookman Old Style" w:hAnsi="Bookman Old Style" w:cs="Arial"/>
          <w:sz w:val="20"/>
          <w:szCs w:val="20"/>
        </w:rPr>
        <w:t xml:space="preserv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3AC7366F" w:rsidR="009D05AB" w:rsidRDefault="009D05AB" w:rsidP="009D05AB">
      <w:pPr>
        <w:spacing w:after="0"/>
        <w:jc w:val="center"/>
        <w:rPr>
          <w:rFonts w:ascii="Bookman Old Style" w:hAnsi="Bookman Old Style" w:cs="Arial"/>
          <w:b/>
          <w:sz w:val="18"/>
          <w:szCs w:val="20"/>
        </w:rPr>
      </w:pPr>
    </w:p>
    <w:p w14:paraId="078014B2" w14:textId="57A6B85F" w:rsidR="001E5AC7" w:rsidRDefault="001E5AC7" w:rsidP="009D05AB">
      <w:pPr>
        <w:spacing w:after="0"/>
        <w:jc w:val="center"/>
        <w:rPr>
          <w:rFonts w:ascii="Bookman Old Style" w:hAnsi="Bookman Old Style" w:cs="Arial"/>
          <w:b/>
          <w:sz w:val="18"/>
          <w:szCs w:val="20"/>
        </w:rPr>
      </w:pPr>
    </w:p>
    <w:p w14:paraId="31FBE7D5" w14:textId="27F9AF9F" w:rsidR="001E5AC7" w:rsidRDefault="001E5AC7" w:rsidP="009D05AB">
      <w:pPr>
        <w:spacing w:after="0"/>
        <w:jc w:val="center"/>
        <w:rPr>
          <w:rFonts w:ascii="Bookman Old Style" w:hAnsi="Bookman Old Style" w:cs="Arial"/>
          <w:b/>
          <w:sz w:val="18"/>
          <w:szCs w:val="20"/>
        </w:rPr>
      </w:pPr>
    </w:p>
    <w:p w14:paraId="30D3270D" w14:textId="2F8DF1B8" w:rsidR="001E5AC7" w:rsidRDefault="001E5AC7" w:rsidP="009D05AB">
      <w:pPr>
        <w:spacing w:after="0"/>
        <w:jc w:val="center"/>
        <w:rPr>
          <w:rFonts w:ascii="Bookman Old Style" w:hAnsi="Bookman Old Style" w:cs="Arial"/>
          <w:b/>
          <w:sz w:val="18"/>
          <w:szCs w:val="20"/>
        </w:rPr>
      </w:pPr>
    </w:p>
    <w:p w14:paraId="737EEB12" w14:textId="670CF976" w:rsidR="001E5AC7" w:rsidRDefault="001E5AC7" w:rsidP="009D05AB">
      <w:pPr>
        <w:spacing w:after="0"/>
        <w:jc w:val="center"/>
        <w:rPr>
          <w:rFonts w:ascii="Bookman Old Style" w:hAnsi="Bookman Old Style" w:cs="Arial"/>
          <w:b/>
          <w:sz w:val="18"/>
          <w:szCs w:val="20"/>
        </w:rPr>
      </w:pPr>
    </w:p>
    <w:p w14:paraId="77CB21AB" w14:textId="46D79C59" w:rsidR="001E5AC7" w:rsidRDefault="001E5AC7" w:rsidP="009D05AB">
      <w:pPr>
        <w:spacing w:after="0"/>
        <w:jc w:val="center"/>
        <w:rPr>
          <w:rFonts w:ascii="Bookman Old Style" w:hAnsi="Bookman Old Style" w:cs="Arial"/>
          <w:b/>
          <w:sz w:val="18"/>
          <w:szCs w:val="20"/>
        </w:rPr>
      </w:pPr>
    </w:p>
    <w:p w14:paraId="5895ECA7" w14:textId="0AA4B935" w:rsidR="001E5AC7" w:rsidRDefault="001E5AC7" w:rsidP="009D05AB">
      <w:pPr>
        <w:spacing w:after="0"/>
        <w:jc w:val="center"/>
        <w:rPr>
          <w:rFonts w:ascii="Bookman Old Style" w:hAnsi="Bookman Old Style" w:cs="Arial"/>
          <w:b/>
          <w:sz w:val="18"/>
          <w:szCs w:val="20"/>
        </w:rPr>
      </w:pPr>
    </w:p>
    <w:p w14:paraId="6C61E75D" w14:textId="02F5D512" w:rsidR="001E5AC7" w:rsidRDefault="001E5AC7" w:rsidP="009D05AB">
      <w:pPr>
        <w:spacing w:after="0"/>
        <w:jc w:val="center"/>
        <w:rPr>
          <w:rFonts w:ascii="Bookman Old Style" w:hAnsi="Bookman Old Style" w:cs="Arial"/>
          <w:b/>
          <w:sz w:val="18"/>
          <w:szCs w:val="20"/>
        </w:rPr>
      </w:pPr>
    </w:p>
    <w:p w14:paraId="2BFBD7CD" w14:textId="77929928" w:rsidR="001E5AC7" w:rsidRDefault="001E5AC7"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A366" w14:textId="77777777" w:rsidR="00006428" w:rsidRDefault="00006428" w:rsidP="00E7092C">
      <w:pPr>
        <w:spacing w:after="0" w:line="240" w:lineRule="auto"/>
      </w:pPr>
      <w:r>
        <w:separator/>
      </w:r>
    </w:p>
  </w:endnote>
  <w:endnote w:type="continuationSeparator" w:id="0">
    <w:p w14:paraId="036302BB" w14:textId="77777777" w:rsidR="00006428" w:rsidRDefault="00006428"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00C7" w14:textId="77777777" w:rsidR="00006428" w:rsidRDefault="00006428" w:rsidP="00E7092C">
      <w:pPr>
        <w:spacing w:after="0" w:line="240" w:lineRule="auto"/>
      </w:pPr>
      <w:r>
        <w:separator/>
      </w:r>
    </w:p>
  </w:footnote>
  <w:footnote w:type="continuationSeparator" w:id="0">
    <w:p w14:paraId="33BC6921" w14:textId="77777777" w:rsidR="00006428" w:rsidRDefault="00006428"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06428"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B0EF7"/>
    <w:multiLevelType w:val="hybridMultilevel"/>
    <w:tmpl w:val="2EECB7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954DCC"/>
    <w:multiLevelType w:val="hybridMultilevel"/>
    <w:tmpl w:val="58D195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551AB6"/>
    <w:multiLevelType w:val="hybridMultilevel"/>
    <w:tmpl w:val="AC24C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4" w15:restartNumberingAfterBreak="0">
    <w:nsid w:val="099951F8"/>
    <w:multiLevelType w:val="hybridMultilevel"/>
    <w:tmpl w:val="D2FED8C8"/>
    <w:lvl w:ilvl="0" w:tplc="080A0017">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5"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9"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0" w15:restartNumberingAfterBreak="0">
    <w:nsid w:val="4FD283E7"/>
    <w:multiLevelType w:val="hybridMultilevel"/>
    <w:tmpl w:val="EC401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4271B46"/>
    <w:multiLevelType w:val="hybridMultilevel"/>
    <w:tmpl w:val="69F420EC"/>
    <w:lvl w:ilvl="0" w:tplc="80581936">
      <w:start w:val="1"/>
      <w:numFmt w:val="upperRoman"/>
      <w:lvlText w:val="%1."/>
      <w:lvlJc w:val="righ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4"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6"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8"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2"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9"/>
  </w:num>
  <w:num w:numId="2">
    <w:abstractNumId w:val="32"/>
  </w:num>
  <w:num w:numId="3">
    <w:abstractNumId w:val="16"/>
  </w:num>
  <w:num w:numId="4">
    <w:abstractNumId w:val="31"/>
  </w:num>
  <w:num w:numId="5">
    <w:abstractNumId w:val="26"/>
  </w:num>
  <w:num w:numId="6">
    <w:abstractNumId w:val="30"/>
  </w:num>
  <w:num w:numId="7">
    <w:abstractNumId w:val="17"/>
  </w:num>
  <w:num w:numId="8">
    <w:abstractNumId w:val="24"/>
  </w:num>
  <w:num w:numId="9">
    <w:abstractNumId w:val="11"/>
  </w:num>
  <w:num w:numId="10">
    <w:abstractNumId w:val="5"/>
  </w:num>
  <w:num w:numId="11">
    <w:abstractNumId w:val="12"/>
  </w:num>
  <w:num w:numId="12">
    <w:abstractNumId w:val="23"/>
  </w:num>
  <w:num w:numId="13">
    <w:abstractNumId w:val="14"/>
  </w:num>
  <w:num w:numId="14">
    <w:abstractNumId w:val="33"/>
  </w:num>
  <w:num w:numId="15">
    <w:abstractNumId w:val="25"/>
  </w:num>
  <w:num w:numId="16">
    <w:abstractNumId w:val="27"/>
  </w:num>
  <w:num w:numId="17">
    <w:abstractNumId w:val="3"/>
  </w:num>
  <w:num w:numId="18">
    <w:abstractNumId w:val="9"/>
  </w:num>
  <w:num w:numId="19">
    <w:abstractNumId w:val="7"/>
  </w:num>
  <w:num w:numId="20">
    <w:abstractNumId w:val="18"/>
  </w:num>
  <w:num w:numId="21">
    <w:abstractNumId w:val="15"/>
  </w:num>
  <w:num w:numId="22">
    <w:abstractNumId w:val="10"/>
  </w:num>
  <w:num w:numId="23">
    <w:abstractNumId w:val="13"/>
  </w:num>
  <w:num w:numId="24">
    <w:abstractNumId w:val="29"/>
  </w:num>
  <w:num w:numId="25">
    <w:abstractNumId w:val="6"/>
  </w:num>
  <w:num w:numId="26">
    <w:abstractNumId w:val="8"/>
  </w:num>
  <w:num w:numId="27">
    <w:abstractNumId w:val="22"/>
  </w:num>
  <w:num w:numId="28">
    <w:abstractNumId w:val="28"/>
  </w:num>
  <w:num w:numId="29">
    <w:abstractNumId w:val="21"/>
  </w:num>
  <w:num w:numId="30">
    <w:abstractNumId w:val="4"/>
  </w:num>
  <w:num w:numId="31">
    <w:abstractNumId w:val="2"/>
  </w:num>
  <w:num w:numId="32">
    <w:abstractNumId w:val="1"/>
  </w:num>
  <w:num w:numId="33">
    <w:abstractNumId w:val="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03204"/>
    <w:rsid w:val="00006428"/>
    <w:rsid w:val="00014ECB"/>
    <w:rsid w:val="00017CB9"/>
    <w:rsid w:val="00020E3C"/>
    <w:rsid w:val="00023172"/>
    <w:rsid w:val="00023C22"/>
    <w:rsid w:val="0002420D"/>
    <w:rsid w:val="0002521F"/>
    <w:rsid w:val="00031991"/>
    <w:rsid w:val="000321D5"/>
    <w:rsid w:val="00035820"/>
    <w:rsid w:val="00040F8D"/>
    <w:rsid w:val="00042EF8"/>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3150"/>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4B90"/>
    <w:rsid w:val="00177C4F"/>
    <w:rsid w:val="001816B4"/>
    <w:rsid w:val="001819DB"/>
    <w:rsid w:val="001867B7"/>
    <w:rsid w:val="001873AF"/>
    <w:rsid w:val="00193C6A"/>
    <w:rsid w:val="00194C94"/>
    <w:rsid w:val="001A018D"/>
    <w:rsid w:val="001A061A"/>
    <w:rsid w:val="001A36AB"/>
    <w:rsid w:val="001A5658"/>
    <w:rsid w:val="001A7BFD"/>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AC7"/>
    <w:rsid w:val="001F24D9"/>
    <w:rsid w:val="001F2706"/>
    <w:rsid w:val="001F3942"/>
    <w:rsid w:val="001F7A9A"/>
    <w:rsid w:val="00200C90"/>
    <w:rsid w:val="00202A11"/>
    <w:rsid w:val="00210DF5"/>
    <w:rsid w:val="0021129D"/>
    <w:rsid w:val="0021789B"/>
    <w:rsid w:val="002216BF"/>
    <w:rsid w:val="00223A50"/>
    <w:rsid w:val="002279C3"/>
    <w:rsid w:val="0023059E"/>
    <w:rsid w:val="0023183A"/>
    <w:rsid w:val="002328C5"/>
    <w:rsid w:val="002337EE"/>
    <w:rsid w:val="00241C39"/>
    <w:rsid w:val="00242FB8"/>
    <w:rsid w:val="0025075A"/>
    <w:rsid w:val="00252C0D"/>
    <w:rsid w:val="0025336C"/>
    <w:rsid w:val="00260665"/>
    <w:rsid w:val="00261B7F"/>
    <w:rsid w:val="00263575"/>
    <w:rsid w:val="00264BD5"/>
    <w:rsid w:val="0026519E"/>
    <w:rsid w:val="00265F1C"/>
    <w:rsid w:val="002742B6"/>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850"/>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C6EE2"/>
    <w:rsid w:val="002D0573"/>
    <w:rsid w:val="002D21A4"/>
    <w:rsid w:val="002D4252"/>
    <w:rsid w:val="002D5ABE"/>
    <w:rsid w:val="002E3B8E"/>
    <w:rsid w:val="002E41B2"/>
    <w:rsid w:val="002E6833"/>
    <w:rsid w:val="002E7F84"/>
    <w:rsid w:val="002F0EEE"/>
    <w:rsid w:val="002F3891"/>
    <w:rsid w:val="002F593D"/>
    <w:rsid w:val="002F6C63"/>
    <w:rsid w:val="002F6D57"/>
    <w:rsid w:val="002F6FAE"/>
    <w:rsid w:val="002F755A"/>
    <w:rsid w:val="002F7FD6"/>
    <w:rsid w:val="00300284"/>
    <w:rsid w:val="00300B69"/>
    <w:rsid w:val="00302ECD"/>
    <w:rsid w:val="0030372B"/>
    <w:rsid w:val="00303848"/>
    <w:rsid w:val="003041D3"/>
    <w:rsid w:val="00311ED6"/>
    <w:rsid w:val="003120D8"/>
    <w:rsid w:val="00312E79"/>
    <w:rsid w:val="003134BE"/>
    <w:rsid w:val="003309E1"/>
    <w:rsid w:val="00333129"/>
    <w:rsid w:val="003336AE"/>
    <w:rsid w:val="003417EE"/>
    <w:rsid w:val="00342CCE"/>
    <w:rsid w:val="00343B4B"/>
    <w:rsid w:val="00346340"/>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079"/>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368DD"/>
    <w:rsid w:val="004460E9"/>
    <w:rsid w:val="004476A2"/>
    <w:rsid w:val="00452549"/>
    <w:rsid w:val="00453B49"/>
    <w:rsid w:val="004540AF"/>
    <w:rsid w:val="00454D00"/>
    <w:rsid w:val="0045722D"/>
    <w:rsid w:val="00457B4D"/>
    <w:rsid w:val="004602FC"/>
    <w:rsid w:val="00460FF7"/>
    <w:rsid w:val="00463C40"/>
    <w:rsid w:val="004641EA"/>
    <w:rsid w:val="00465906"/>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681"/>
    <w:rsid w:val="00553F07"/>
    <w:rsid w:val="00561B16"/>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2EC"/>
    <w:rsid w:val="005F0527"/>
    <w:rsid w:val="005F16CF"/>
    <w:rsid w:val="005F2A3C"/>
    <w:rsid w:val="005F32E6"/>
    <w:rsid w:val="005F6A8E"/>
    <w:rsid w:val="0060192C"/>
    <w:rsid w:val="0060397C"/>
    <w:rsid w:val="006047B8"/>
    <w:rsid w:val="00607E40"/>
    <w:rsid w:val="00615037"/>
    <w:rsid w:val="006175BA"/>
    <w:rsid w:val="00621BAF"/>
    <w:rsid w:val="0062271A"/>
    <w:rsid w:val="00631F8A"/>
    <w:rsid w:val="00635BAD"/>
    <w:rsid w:val="00641157"/>
    <w:rsid w:val="00644C03"/>
    <w:rsid w:val="00653544"/>
    <w:rsid w:val="006606DE"/>
    <w:rsid w:val="00663FD3"/>
    <w:rsid w:val="006649A8"/>
    <w:rsid w:val="0066512C"/>
    <w:rsid w:val="00670DC4"/>
    <w:rsid w:val="00672D9A"/>
    <w:rsid w:val="00673AF3"/>
    <w:rsid w:val="006902C2"/>
    <w:rsid w:val="006A5EAB"/>
    <w:rsid w:val="006A7B88"/>
    <w:rsid w:val="006B0E5B"/>
    <w:rsid w:val="006B54CD"/>
    <w:rsid w:val="006C1811"/>
    <w:rsid w:val="006C18B8"/>
    <w:rsid w:val="006C3BF2"/>
    <w:rsid w:val="006C470D"/>
    <w:rsid w:val="006C4A27"/>
    <w:rsid w:val="006D0D12"/>
    <w:rsid w:val="006D2760"/>
    <w:rsid w:val="006E0EB5"/>
    <w:rsid w:val="006E5A35"/>
    <w:rsid w:val="006E60BF"/>
    <w:rsid w:val="006E690A"/>
    <w:rsid w:val="006E6E5F"/>
    <w:rsid w:val="006E7129"/>
    <w:rsid w:val="006E7173"/>
    <w:rsid w:val="006F078E"/>
    <w:rsid w:val="006F18B2"/>
    <w:rsid w:val="006F2232"/>
    <w:rsid w:val="006F2251"/>
    <w:rsid w:val="006F2436"/>
    <w:rsid w:val="006F64BF"/>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7565A"/>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4"/>
    <w:rsid w:val="007C0B99"/>
    <w:rsid w:val="007C2C7D"/>
    <w:rsid w:val="007C2E58"/>
    <w:rsid w:val="007C6E72"/>
    <w:rsid w:val="007C75B1"/>
    <w:rsid w:val="007D026F"/>
    <w:rsid w:val="007D1641"/>
    <w:rsid w:val="007D2537"/>
    <w:rsid w:val="007D2C4E"/>
    <w:rsid w:val="007D5081"/>
    <w:rsid w:val="007D6CC3"/>
    <w:rsid w:val="007E0BC6"/>
    <w:rsid w:val="007E2569"/>
    <w:rsid w:val="007E3A5E"/>
    <w:rsid w:val="007E57DC"/>
    <w:rsid w:val="007F00E9"/>
    <w:rsid w:val="007F1482"/>
    <w:rsid w:val="007F366E"/>
    <w:rsid w:val="007F4ADB"/>
    <w:rsid w:val="007F4EA6"/>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5BD1"/>
    <w:rsid w:val="00831293"/>
    <w:rsid w:val="0083194A"/>
    <w:rsid w:val="008336AD"/>
    <w:rsid w:val="00834E30"/>
    <w:rsid w:val="00844E17"/>
    <w:rsid w:val="0084730F"/>
    <w:rsid w:val="00847360"/>
    <w:rsid w:val="0085346B"/>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262E"/>
    <w:rsid w:val="008F2764"/>
    <w:rsid w:val="008F6B2E"/>
    <w:rsid w:val="008F7AA4"/>
    <w:rsid w:val="00902B32"/>
    <w:rsid w:val="009043B6"/>
    <w:rsid w:val="00904FAD"/>
    <w:rsid w:val="00905B9A"/>
    <w:rsid w:val="0090741E"/>
    <w:rsid w:val="00910B1A"/>
    <w:rsid w:val="00912448"/>
    <w:rsid w:val="009125B4"/>
    <w:rsid w:val="00917A09"/>
    <w:rsid w:val="00917D21"/>
    <w:rsid w:val="009219BB"/>
    <w:rsid w:val="00925040"/>
    <w:rsid w:val="00927292"/>
    <w:rsid w:val="00930DE8"/>
    <w:rsid w:val="00932685"/>
    <w:rsid w:val="00934717"/>
    <w:rsid w:val="00946276"/>
    <w:rsid w:val="009475F1"/>
    <w:rsid w:val="009548C8"/>
    <w:rsid w:val="009600C7"/>
    <w:rsid w:val="009605CD"/>
    <w:rsid w:val="00961E9E"/>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0D97"/>
    <w:rsid w:val="00A33DC2"/>
    <w:rsid w:val="00A34D2C"/>
    <w:rsid w:val="00A34E28"/>
    <w:rsid w:val="00A35186"/>
    <w:rsid w:val="00A354B2"/>
    <w:rsid w:val="00A3592F"/>
    <w:rsid w:val="00A420E0"/>
    <w:rsid w:val="00A43027"/>
    <w:rsid w:val="00A45045"/>
    <w:rsid w:val="00A46704"/>
    <w:rsid w:val="00A50AFD"/>
    <w:rsid w:val="00A56B0F"/>
    <w:rsid w:val="00A620B2"/>
    <w:rsid w:val="00A67597"/>
    <w:rsid w:val="00A7399C"/>
    <w:rsid w:val="00A75299"/>
    <w:rsid w:val="00A76C42"/>
    <w:rsid w:val="00A800AA"/>
    <w:rsid w:val="00A80BF7"/>
    <w:rsid w:val="00A81328"/>
    <w:rsid w:val="00A82C7C"/>
    <w:rsid w:val="00A83E41"/>
    <w:rsid w:val="00A86D6D"/>
    <w:rsid w:val="00A87696"/>
    <w:rsid w:val="00A87882"/>
    <w:rsid w:val="00A878FC"/>
    <w:rsid w:val="00A9397E"/>
    <w:rsid w:val="00A96210"/>
    <w:rsid w:val="00A966B8"/>
    <w:rsid w:val="00A97F80"/>
    <w:rsid w:val="00AA2100"/>
    <w:rsid w:val="00AA232C"/>
    <w:rsid w:val="00AA2BAB"/>
    <w:rsid w:val="00AA30FF"/>
    <w:rsid w:val="00AA567F"/>
    <w:rsid w:val="00AA7E8E"/>
    <w:rsid w:val="00AB0B7A"/>
    <w:rsid w:val="00AB1F64"/>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AF77E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3CA"/>
    <w:rsid w:val="00B60564"/>
    <w:rsid w:val="00B672F7"/>
    <w:rsid w:val="00B70828"/>
    <w:rsid w:val="00B71BBC"/>
    <w:rsid w:val="00B71D99"/>
    <w:rsid w:val="00B75406"/>
    <w:rsid w:val="00B76528"/>
    <w:rsid w:val="00B772B7"/>
    <w:rsid w:val="00B7751B"/>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E30BE"/>
    <w:rsid w:val="00BF0672"/>
    <w:rsid w:val="00BF3E2D"/>
    <w:rsid w:val="00BF445B"/>
    <w:rsid w:val="00BF56CF"/>
    <w:rsid w:val="00BF6D4E"/>
    <w:rsid w:val="00BF7E77"/>
    <w:rsid w:val="00C01852"/>
    <w:rsid w:val="00C02EDB"/>
    <w:rsid w:val="00C05810"/>
    <w:rsid w:val="00C10145"/>
    <w:rsid w:val="00C15219"/>
    <w:rsid w:val="00C1571F"/>
    <w:rsid w:val="00C17F7F"/>
    <w:rsid w:val="00C23673"/>
    <w:rsid w:val="00C2488C"/>
    <w:rsid w:val="00C24BB0"/>
    <w:rsid w:val="00C253CF"/>
    <w:rsid w:val="00C26A74"/>
    <w:rsid w:val="00C2767C"/>
    <w:rsid w:val="00C31874"/>
    <w:rsid w:val="00C3356C"/>
    <w:rsid w:val="00C33659"/>
    <w:rsid w:val="00C42D3E"/>
    <w:rsid w:val="00C44235"/>
    <w:rsid w:val="00C4629D"/>
    <w:rsid w:val="00C467EB"/>
    <w:rsid w:val="00C4682F"/>
    <w:rsid w:val="00C4692E"/>
    <w:rsid w:val="00C50C93"/>
    <w:rsid w:val="00C52FCD"/>
    <w:rsid w:val="00C53E6A"/>
    <w:rsid w:val="00C542E2"/>
    <w:rsid w:val="00C56938"/>
    <w:rsid w:val="00C569BD"/>
    <w:rsid w:val="00C56DBA"/>
    <w:rsid w:val="00C579EC"/>
    <w:rsid w:val="00C57B4E"/>
    <w:rsid w:val="00C66DC9"/>
    <w:rsid w:val="00C71768"/>
    <w:rsid w:val="00C72F51"/>
    <w:rsid w:val="00C75F6A"/>
    <w:rsid w:val="00C77833"/>
    <w:rsid w:val="00C80095"/>
    <w:rsid w:val="00C802ED"/>
    <w:rsid w:val="00C81D0D"/>
    <w:rsid w:val="00C91BA8"/>
    <w:rsid w:val="00C9356D"/>
    <w:rsid w:val="00C939E8"/>
    <w:rsid w:val="00C96D26"/>
    <w:rsid w:val="00CA126F"/>
    <w:rsid w:val="00CA212D"/>
    <w:rsid w:val="00CA31B5"/>
    <w:rsid w:val="00CA3E86"/>
    <w:rsid w:val="00CA477D"/>
    <w:rsid w:val="00CA4E31"/>
    <w:rsid w:val="00CA6CF8"/>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0CB2"/>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44E85"/>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15AE"/>
    <w:rsid w:val="00DE2FFA"/>
    <w:rsid w:val="00DE51BE"/>
    <w:rsid w:val="00DE555B"/>
    <w:rsid w:val="00DE6A66"/>
    <w:rsid w:val="00DE7C48"/>
    <w:rsid w:val="00DF1D73"/>
    <w:rsid w:val="00DF5283"/>
    <w:rsid w:val="00DF7306"/>
    <w:rsid w:val="00E0425E"/>
    <w:rsid w:val="00E05D8D"/>
    <w:rsid w:val="00E101EE"/>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7DE"/>
    <w:rsid w:val="00E53975"/>
    <w:rsid w:val="00E54244"/>
    <w:rsid w:val="00E543F7"/>
    <w:rsid w:val="00E610B6"/>
    <w:rsid w:val="00E7092C"/>
    <w:rsid w:val="00E71387"/>
    <w:rsid w:val="00E747ED"/>
    <w:rsid w:val="00E74890"/>
    <w:rsid w:val="00E76DCC"/>
    <w:rsid w:val="00E77192"/>
    <w:rsid w:val="00E80FDC"/>
    <w:rsid w:val="00E8118E"/>
    <w:rsid w:val="00E83045"/>
    <w:rsid w:val="00E836BE"/>
    <w:rsid w:val="00E84BCC"/>
    <w:rsid w:val="00E90D4C"/>
    <w:rsid w:val="00E91B39"/>
    <w:rsid w:val="00E91D0B"/>
    <w:rsid w:val="00E92E4D"/>
    <w:rsid w:val="00E93263"/>
    <w:rsid w:val="00E96FC1"/>
    <w:rsid w:val="00E978D9"/>
    <w:rsid w:val="00EA026C"/>
    <w:rsid w:val="00EA3910"/>
    <w:rsid w:val="00EA3B04"/>
    <w:rsid w:val="00EA47B0"/>
    <w:rsid w:val="00EB3A55"/>
    <w:rsid w:val="00EB40A5"/>
    <w:rsid w:val="00EB4897"/>
    <w:rsid w:val="00EB600F"/>
    <w:rsid w:val="00EB72F2"/>
    <w:rsid w:val="00EB751F"/>
    <w:rsid w:val="00EC2E33"/>
    <w:rsid w:val="00EC7BE8"/>
    <w:rsid w:val="00ED40C3"/>
    <w:rsid w:val="00ED43D9"/>
    <w:rsid w:val="00ED4984"/>
    <w:rsid w:val="00ED4C9D"/>
    <w:rsid w:val="00EE3DC4"/>
    <w:rsid w:val="00EF1443"/>
    <w:rsid w:val="00EF5DBE"/>
    <w:rsid w:val="00F00087"/>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175D"/>
    <w:rsid w:val="00F72C70"/>
    <w:rsid w:val="00F76F76"/>
    <w:rsid w:val="00F7746C"/>
    <w:rsid w:val="00F8181E"/>
    <w:rsid w:val="00F83E6B"/>
    <w:rsid w:val="00F86F4A"/>
    <w:rsid w:val="00F87CF5"/>
    <w:rsid w:val="00F91B12"/>
    <w:rsid w:val="00F97316"/>
    <w:rsid w:val="00FA27DB"/>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customStyle="1" w:styleId="Default">
    <w:name w:val="Default"/>
    <w:rsid w:val="00EC2E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29</Pages>
  <Words>7824</Words>
  <Characters>43035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634</cp:revision>
  <cp:lastPrinted>2024-12-02T23:04:00Z</cp:lastPrinted>
  <dcterms:created xsi:type="dcterms:W3CDTF">2024-10-04T15:45:00Z</dcterms:created>
  <dcterms:modified xsi:type="dcterms:W3CDTF">2024-12-02T23:06:00Z</dcterms:modified>
</cp:coreProperties>
</file>